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09A3" w:rsidRDefault="00E92BCF" w:rsidP="001A44D9">
      <w:pPr>
        <w:tabs>
          <w:tab w:val="center" w:pos="4680"/>
        </w:tabs>
        <w:suppressAutoHyphens/>
        <w:jc w:val="both"/>
        <w:rPr>
          <w:rFonts w:ascii="Times New Roman" w:hAnsi="Times New Roman"/>
          <w:vanish/>
          <w:szCs w:val="24"/>
        </w:rPr>
      </w:pPr>
      <w:r w:rsidRPr="00A34C4B">
        <w:rPr>
          <w:rFonts w:ascii="Times New Roman" w:hAnsi="Times New Roman"/>
          <w:spacing w:val="-3"/>
          <w:szCs w:val="24"/>
        </w:rPr>
        <w:fldChar w:fldCharType="begin"/>
      </w:r>
      <w:r w:rsidR="001809A3" w:rsidRPr="00A34C4B">
        <w:rPr>
          <w:rFonts w:ascii="Times New Roman" w:hAnsi="Times New Roman"/>
          <w:spacing w:val="-3"/>
          <w:szCs w:val="24"/>
        </w:rPr>
        <w:instrText>ADVANCE \D 108.0</w:instrText>
      </w:r>
      <w:r w:rsidRPr="00A34C4B">
        <w:rPr>
          <w:rFonts w:ascii="Times New Roman" w:hAnsi="Times New Roman"/>
          <w:spacing w:val="-3"/>
          <w:szCs w:val="24"/>
        </w:rPr>
        <w:fldChar w:fldCharType="end"/>
      </w:r>
      <w:r w:rsidR="001809A3" w:rsidRPr="00A34C4B">
        <w:rPr>
          <w:rFonts w:ascii="Times New Roman" w:hAnsi="Times New Roman"/>
          <w:b/>
          <w:spacing w:val="-3"/>
          <w:szCs w:val="24"/>
        </w:rPr>
        <w:tab/>
      </w:r>
    </w:p>
    <w:p w:rsidR="009B5878" w:rsidRDefault="009B5878" w:rsidP="00B0160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rFonts w:ascii="Times New Roman" w:hAnsi="Times New Roman"/>
          <w:vanish/>
          <w:szCs w:val="24"/>
        </w:rPr>
      </w:pPr>
    </w:p>
    <w:p w:rsidR="009B5878" w:rsidRDefault="009B5878" w:rsidP="00B0160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rFonts w:ascii="Times New Roman" w:hAnsi="Times New Roman"/>
          <w:vanish/>
          <w:szCs w:val="24"/>
        </w:rPr>
      </w:pPr>
    </w:p>
    <w:p w:rsidR="009B5878" w:rsidRDefault="009B5878" w:rsidP="00B0160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rFonts w:ascii="Times New Roman" w:hAnsi="Times New Roman"/>
          <w:vanish/>
          <w:szCs w:val="24"/>
        </w:rPr>
      </w:pPr>
    </w:p>
    <w:p w:rsidR="009B5878" w:rsidRDefault="009B5878" w:rsidP="00B0160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rFonts w:ascii="Times New Roman" w:hAnsi="Times New Roman"/>
          <w:vanish/>
          <w:szCs w:val="24"/>
        </w:rPr>
      </w:pPr>
    </w:p>
    <w:p w:rsidR="009B5878" w:rsidRDefault="009B5878" w:rsidP="00B0160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rFonts w:ascii="Times New Roman" w:hAnsi="Times New Roman"/>
          <w:vanish/>
          <w:szCs w:val="24"/>
        </w:rPr>
      </w:pPr>
    </w:p>
    <w:p w:rsidR="009B5878" w:rsidRDefault="009B5878" w:rsidP="00B0160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rFonts w:ascii="Times New Roman" w:hAnsi="Times New Roman"/>
          <w:vanish/>
          <w:szCs w:val="24"/>
        </w:rPr>
      </w:pPr>
    </w:p>
    <w:p w:rsidR="001809A3" w:rsidRPr="00A34C4B" w:rsidRDefault="001809A3" w:rsidP="0088776E">
      <w:pPr>
        <w:tabs>
          <w:tab w:val="center" w:pos="4680"/>
        </w:tabs>
        <w:suppressAutoHyphens/>
        <w:jc w:val="center"/>
        <w:rPr>
          <w:rFonts w:ascii="Times New Roman" w:hAnsi="Times New Roman"/>
          <w:spacing w:val="-3"/>
          <w:szCs w:val="24"/>
        </w:rPr>
      </w:pPr>
      <w:bookmarkStart w:id="0" w:name="_GoBack"/>
      <w:bookmarkEnd w:id="0"/>
      <w:r w:rsidRPr="00A34C4B">
        <w:rPr>
          <w:rFonts w:ascii="Times New Roman" w:hAnsi="Times New Roman"/>
          <w:spacing w:val="-3"/>
          <w:szCs w:val="24"/>
        </w:rPr>
        <w:t>ENVIRONMENTAL PROTECTION COMMISSION OF</w:t>
      </w:r>
    </w:p>
    <w:p w:rsidR="001809A3" w:rsidRPr="00A34C4B" w:rsidRDefault="001809A3">
      <w:pPr>
        <w:tabs>
          <w:tab w:val="center" w:pos="4680"/>
        </w:tabs>
        <w:suppressAutoHyphens/>
        <w:jc w:val="both"/>
        <w:rPr>
          <w:rFonts w:ascii="Times New Roman" w:hAnsi="Times New Roman"/>
          <w:spacing w:val="-3"/>
          <w:szCs w:val="24"/>
        </w:rPr>
      </w:pPr>
      <w:r w:rsidRPr="00A34C4B">
        <w:rPr>
          <w:rFonts w:ascii="Times New Roman" w:hAnsi="Times New Roman"/>
          <w:spacing w:val="-3"/>
          <w:szCs w:val="24"/>
        </w:rPr>
        <w:tab/>
      </w:r>
      <w:smartTag w:uri="urn:schemas-microsoft-com:office:smarttags" w:element="place">
        <w:smartTag w:uri="urn:schemas-microsoft-com:office:smarttags" w:element="PlaceName">
          <w:r w:rsidRPr="00A34C4B">
            <w:rPr>
              <w:rFonts w:ascii="Times New Roman" w:hAnsi="Times New Roman"/>
              <w:spacing w:val="-3"/>
              <w:szCs w:val="24"/>
            </w:rPr>
            <w:t>HILLSBOROUGH</w:t>
          </w:r>
        </w:smartTag>
        <w:r w:rsidRPr="00A34C4B">
          <w:rPr>
            <w:rFonts w:ascii="Times New Roman" w:hAnsi="Times New Roman"/>
            <w:spacing w:val="-3"/>
            <w:szCs w:val="24"/>
          </w:rPr>
          <w:t xml:space="preserve"> </w:t>
        </w:r>
        <w:smartTag w:uri="urn:schemas-microsoft-com:office:smarttags" w:element="PlaceType">
          <w:r w:rsidRPr="00A34C4B">
            <w:rPr>
              <w:rFonts w:ascii="Times New Roman" w:hAnsi="Times New Roman"/>
              <w:spacing w:val="-3"/>
              <w:szCs w:val="24"/>
            </w:rPr>
            <w:t>COUNTY</w:t>
          </w:r>
        </w:smartTag>
      </w:smartTag>
      <w:r w:rsidRPr="00A34C4B">
        <w:rPr>
          <w:rFonts w:ascii="Times New Roman" w:hAnsi="Times New Roman"/>
          <w:spacing w:val="-3"/>
          <w:szCs w:val="24"/>
        </w:rPr>
        <w:t>, as Delegated by</w:t>
      </w: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center" w:pos="4680"/>
        </w:tabs>
        <w:suppressAutoHyphens/>
        <w:jc w:val="both"/>
        <w:rPr>
          <w:rFonts w:ascii="Times New Roman" w:hAnsi="Times New Roman"/>
          <w:spacing w:val="-3"/>
          <w:szCs w:val="24"/>
        </w:rPr>
      </w:pPr>
      <w:r w:rsidRPr="00A34C4B">
        <w:rPr>
          <w:rFonts w:ascii="Times New Roman" w:hAnsi="Times New Roman"/>
          <w:spacing w:val="-3"/>
          <w:szCs w:val="24"/>
        </w:rPr>
        <w:tab/>
        <w:t xml:space="preserve">STATE OF </w:t>
      </w:r>
      <w:smartTag w:uri="urn:schemas-microsoft-com:office:smarttags" w:element="State">
        <w:smartTag w:uri="urn:schemas-microsoft-com:office:smarttags" w:element="place">
          <w:r w:rsidRPr="00A34C4B">
            <w:rPr>
              <w:rFonts w:ascii="Times New Roman" w:hAnsi="Times New Roman"/>
              <w:spacing w:val="-3"/>
              <w:szCs w:val="24"/>
            </w:rPr>
            <w:t>FLORIDA</w:t>
          </w:r>
        </w:smartTag>
      </w:smartTag>
    </w:p>
    <w:p w:rsidR="001809A3" w:rsidRPr="00A34C4B" w:rsidRDefault="001809A3">
      <w:pPr>
        <w:tabs>
          <w:tab w:val="center" w:pos="4680"/>
        </w:tabs>
        <w:suppressAutoHyphens/>
        <w:jc w:val="both"/>
        <w:rPr>
          <w:rFonts w:ascii="Times New Roman" w:hAnsi="Times New Roman"/>
          <w:spacing w:val="-3"/>
          <w:szCs w:val="24"/>
        </w:rPr>
      </w:pPr>
      <w:r w:rsidRPr="00A34C4B">
        <w:rPr>
          <w:rFonts w:ascii="Times New Roman" w:hAnsi="Times New Roman"/>
          <w:spacing w:val="-3"/>
          <w:szCs w:val="24"/>
        </w:rPr>
        <w:tab/>
        <w:t>DEPARTMENT OF ENVIRONMENTAL PROTECTION</w:t>
      </w: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center" w:pos="4680"/>
        </w:tabs>
        <w:suppressAutoHyphens/>
        <w:jc w:val="both"/>
        <w:rPr>
          <w:rFonts w:ascii="Times New Roman" w:hAnsi="Times New Roman"/>
          <w:spacing w:val="-3"/>
          <w:szCs w:val="24"/>
        </w:rPr>
      </w:pPr>
      <w:r w:rsidRPr="00A34C4B">
        <w:rPr>
          <w:rFonts w:ascii="Times New Roman" w:hAnsi="Times New Roman"/>
          <w:spacing w:val="-3"/>
          <w:szCs w:val="24"/>
        </w:rPr>
        <w:tab/>
        <w:t>NOTICE OF PERMIT AMENDMENT</w:t>
      </w: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7728EE" w:rsidRDefault="007728EE" w:rsidP="007728E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7E697B">
        <w:rPr>
          <w:rFonts w:ascii="Times New Roman" w:hAnsi="Times New Roman"/>
          <w:spacing w:val="-3"/>
          <w:szCs w:val="24"/>
        </w:rPr>
        <w:t>June 5, 2014</w:t>
      </w:r>
    </w:p>
    <w:p w:rsidR="007728EE" w:rsidRPr="00A34C4B" w:rsidRDefault="007728EE" w:rsidP="007728E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34C4B">
        <w:rPr>
          <w:rFonts w:ascii="Times New Roman" w:hAnsi="Times New Roman"/>
          <w:spacing w:val="-3"/>
          <w:szCs w:val="24"/>
        </w:rPr>
        <w:t>CERTIFIED MAIL</w:t>
      </w:r>
    </w:p>
    <w:p w:rsidR="007728EE" w:rsidRDefault="007728E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12D8" w:rsidRPr="007B1FDE" w:rsidRDefault="007728EE" w:rsidP="001812D8">
      <w:pPr>
        <w:suppressAutoHyphens/>
        <w:jc w:val="both"/>
        <w:rPr>
          <w:rFonts w:ascii="Times New Roman" w:hAnsi="Times New Roman"/>
          <w:szCs w:val="24"/>
        </w:rPr>
      </w:pPr>
      <w:r>
        <w:rPr>
          <w:rFonts w:ascii="Times New Roman" w:hAnsi="Times New Roman"/>
          <w:szCs w:val="24"/>
        </w:rPr>
        <w:t xml:space="preserve">Ms. </w:t>
      </w:r>
      <w:r w:rsidR="00536190">
        <w:rPr>
          <w:rFonts w:ascii="Times New Roman" w:hAnsi="Times New Roman"/>
          <w:szCs w:val="24"/>
        </w:rPr>
        <w:t>Denise Corrales</w:t>
      </w:r>
    </w:p>
    <w:p w:rsidR="001812D8" w:rsidRPr="007B1FDE" w:rsidRDefault="00536190" w:rsidP="001812D8">
      <w:pPr>
        <w:suppressAutoHyphens/>
        <w:jc w:val="both"/>
        <w:rPr>
          <w:rFonts w:ascii="Times New Roman" w:hAnsi="Times New Roman"/>
          <w:spacing w:val="-3"/>
          <w:szCs w:val="24"/>
        </w:rPr>
      </w:pPr>
      <w:r>
        <w:rPr>
          <w:rFonts w:ascii="Times New Roman" w:hAnsi="Times New Roman"/>
          <w:spacing w:val="-3"/>
          <w:szCs w:val="24"/>
        </w:rPr>
        <w:t>Director Environmental Affairs</w:t>
      </w:r>
    </w:p>
    <w:p w:rsidR="001812D8" w:rsidRPr="007B1FDE" w:rsidRDefault="00536190" w:rsidP="001812D8">
      <w:pPr>
        <w:suppressAutoHyphens/>
        <w:jc w:val="both"/>
        <w:rPr>
          <w:rFonts w:ascii="Times New Roman" w:hAnsi="Times New Roman"/>
          <w:spacing w:val="-3"/>
          <w:szCs w:val="24"/>
        </w:rPr>
      </w:pPr>
      <w:r>
        <w:rPr>
          <w:rFonts w:ascii="Times New Roman" w:hAnsi="Times New Roman"/>
          <w:szCs w:val="24"/>
        </w:rPr>
        <w:t>CEMEX</w:t>
      </w:r>
    </w:p>
    <w:p w:rsidR="00536190" w:rsidRDefault="00536190" w:rsidP="001812D8">
      <w:pPr>
        <w:suppressAutoHyphens/>
        <w:jc w:val="both"/>
        <w:rPr>
          <w:rFonts w:ascii="Times New Roman" w:hAnsi="Times New Roman"/>
          <w:szCs w:val="24"/>
        </w:rPr>
      </w:pPr>
      <w:r>
        <w:rPr>
          <w:rFonts w:ascii="Times New Roman" w:hAnsi="Times New Roman"/>
          <w:szCs w:val="24"/>
        </w:rPr>
        <w:t xml:space="preserve">3820 </w:t>
      </w:r>
      <w:proofErr w:type="spellStart"/>
      <w:r>
        <w:rPr>
          <w:rFonts w:ascii="Times New Roman" w:hAnsi="Times New Roman"/>
          <w:szCs w:val="24"/>
        </w:rPr>
        <w:t>Northdale</w:t>
      </w:r>
      <w:proofErr w:type="spellEnd"/>
      <w:r>
        <w:rPr>
          <w:rFonts w:ascii="Times New Roman" w:hAnsi="Times New Roman"/>
          <w:szCs w:val="24"/>
        </w:rPr>
        <w:t xml:space="preserve"> Blvd., Suite 100-B</w:t>
      </w:r>
    </w:p>
    <w:p w:rsidR="001812D8" w:rsidRPr="007B1FDE" w:rsidRDefault="001812D8" w:rsidP="001812D8">
      <w:pPr>
        <w:suppressAutoHyphens/>
        <w:jc w:val="both"/>
        <w:rPr>
          <w:rFonts w:ascii="Times New Roman" w:hAnsi="Times New Roman"/>
          <w:spacing w:val="-3"/>
          <w:szCs w:val="24"/>
        </w:rPr>
      </w:pPr>
      <w:r>
        <w:rPr>
          <w:rFonts w:ascii="Times New Roman" w:hAnsi="Times New Roman"/>
          <w:szCs w:val="24"/>
        </w:rPr>
        <w:t>Tampa, F</w:t>
      </w:r>
      <w:r w:rsidR="00536190">
        <w:rPr>
          <w:rFonts w:ascii="Times New Roman" w:hAnsi="Times New Roman"/>
          <w:szCs w:val="24"/>
        </w:rPr>
        <w:t>L 33624</w:t>
      </w:r>
    </w:p>
    <w:p w:rsidR="001812D8" w:rsidRPr="00A34C4B" w:rsidRDefault="001812D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34C4B">
        <w:rPr>
          <w:rFonts w:ascii="Times New Roman" w:hAnsi="Times New Roman"/>
          <w:spacing w:val="-3"/>
          <w:szCs w:val="24"/>
        </w:rPr>
        <w:t xml:space="preserve">Re:  Hillsborough County </w:t>
      </w:r>
      <w:r w:rsidR="004B7182">
        <w:rPr>
          <w:rFonts w:ascii="Times New Roman" w:hAnsi="Times New Roman"/>
          <w:spacing w:val="-3"/>
          <w:szCs w:val="24"/>
        </w:rPr>
        <w:t>Air Permitting</w:t>
      </w:r>
    </w:p>
    <w:p w:rsidR="001809A3" w:rsidRPr="00E13333"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34C4B">
        <w:rPr>
          <w:rFonts w:ascii="Times New Roman" w:hAnsi="Times New Roman"/>
          <w:spacing w:val="-3"/>
          <w:szCs w:val="24"/>
        </w:rPr>
        <w:t xml:space="preserve">       </w:t>
      </w:r>
      <w:r w:rsidR="00502211">
        <w:rPr>
          <w:rFonts w:ascii="Times New Roman" w:hAnsi="Times New Roman"/>
          <w:spacing w:val="-3"/>
          <w:szCs w:val="24"/>
        </w:rPr>
        <w:t xml:space="preserve"> </w:t>
      </w:r>
      <w:r w:rsidR="000F50AA">
        <w:rPr>
          <w:rFonts w:ascii="Times New Roman" w:hAnsi="Times New Roman"/>
          <w:spacing w:val="-3"/>
          <w:szCs w:val="24"/>
        </w:rPr>
        <w:t xml:space="preserve">Permit No. </w:t>
      </w:r>
      <w:r w:rsidR="00536190">
        <w:rPr>
          <w:rFonts w:ascii="Times New Roman" w:hAnsi="Times New Roman"/>
          <w:szCs w:val="24"/>
        </w:rPr>
        <w:t>0571407-003-AC</w:t>
      </w:r>
    </w:p>
    <w:p w:rsidR="00FC3168" w:rsidRDefault="00FC316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FC3168" w:rsidRPr="00A34C4B" w:rsidRDefault="00FC3168" w:rsidP="00FC316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F2398F">
        <w:rPr>
          <w:rFonts w:ascii="Times New Roman" w:hAnsi="Times New Roman"/>
          <w:spacing w:val="-3"/>
          <w:szCs w:val="24"/>
        </w:rPr>
        <w:t xml:space="preserve">Dear </w:t>
      </w:r>
      <w:r w:rsidR="00E718FC">
        <w:rPr>
          <w:rFonts w:ascii="Times New Roman" w:hAnsi="Times New Roman"/>
          <w:spacing w:val="-3"/>
          <w:szCs w:val="24"/>
        </w:rPr>
        <w:t>Ms. Corrales</w:t>
      </w:r>
      <w:r w:rsidR="003D1BE1" w:rsidRPr="00F2398F">
        <w:rPr>
          <w:rFonts w:ascii="Times New Roman" w:hAnsi="Times New Roman"/>
          <w:spacing w:val="-3"/>
          <w:szCs w:val="24"/>
        </w:rPr>
        <w:t>:</w:t>
      </w:r>
      <w:r w:rsidR="003D1BE1">
        <w:rPr>
          <w:rFonts w:ascii="Times New Roman" w:hAnsi="Times New Roman"/>
          <w:spacing w:val="-3"/>
          <w:szCs w:val="24"/>
        </w:rPr>
        <w:t xml:space="preserve">  </w:t>
      </w:r>
    </w:p>
    <w:p w:rsidR="00D267E8" w:rsidRPr="00D267E8" w:rsidRDefault="00D267E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color w:val="FF0000"/>
          <w:spacing w:val="-3"/>
          <w:szCs w:val="24"/>
        </w:rPr>
      </w:pPr>
    </w:p>
    <w:p w:rsidR="00E718FC" w:rsidRPr="00D92775" w:rsidRDefault="004E74B0" w:rsidP="00E718F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Pr>
          <w:rFonts w:ascii="Times New Roman" w:hAnsi="Times New Roman"/>
          <w:spacing w:val="-3"/>
          <w:szCs w:val="24"/>
        </w:rPr>
        <w:tab/>
      </w:r>
      <w:r w:rsidR="00E718FC" w:rsidRPr="00924A6C">
        <w:rPr>
          <w:rFonts w:ascii="Times New Roman" w:hAnsi="Times New Roman"/>
          <w:spacing w:val="-3"/>
          <w:szCs w:val="24"/>
        </w:rPr>
        <w:t xml:space="preserve">On </w:t>
      </w:r>
      <w:r w:rsidR="00E718FC">
        <w:rPr>
          <w:rFonts w:ascii="Times New Roman" w:hAnsi="Times New Roman"/>
          <w:spacing w:val="-3"/>
          <w:szCs w:val="24"/>
        </w:rPr>
        <w:t>May 9, 2014</w:t>
      </w:r>
      <w:r w:rsidR="00E718FC" w:rsidRPr="00924A6C">
        <w:rPr>
          <w:rFonts w:ascii="Times New Roman" w:hAnsi="Times New Roman"/>
        </w:rPr>
        <w:t>,</w:t>
      </w:r>
      <w:r w:rsidR="00E718FC" w:rsidRPr="00924A6C">
        <w:rPr>
          <w:rFonts w:ascii="Times New Roman" w:hAnsi="Times New Roman"/>
          <w:spacing w:val="-3"/>
          <w:szCs w:val="24"/>
        </w:rPr>
        <w:t xml:space="preserve"> the Environmental Protection Commission of Hillsborough County (EPC) received</w:t>
      </w:r>
      <w:r w:rsidR="00E718FC" w:rsidRPr="00A34C4B">
        <w:rPr>
          <w:rFonts w:ascii="Times New Roman" w:hAnsi="Times New Roman"/>
          <w:spacing w:val="-3"/>
          <w:szCs w:val="24"/>
        </w:rPr>
        <w:t xml:space="preserve"> </w:t>
      </w:r>
      <w:r w:rsidR="00E718FC">
        <w:rPr>
          <w:rFonts w:ascii="Times New Roman" w:hAnsi="Times New Roman"/>
          <w:spacing w:val="-3"/>
          <w:szCs w:val="24"/>
        </w:rPr>
        <w:t>a</w:t>
      </w:r>
      <w:r w:rsidR="00E718FC" w:rsidRPr="00A34C4B">
        <w:rPr>
          <w:rFonts w:ascii="Times New Roman" w:hAnsi="Times New Roman"/>
          <w:spacing w:val="-3"/>
          <w:szCs w:val="24"/>
        </w:rPr>
        <w:t xml:space="preserve"> time extension request</w:t>
      </w:r>
      <w:r w:rsidR="00E718FC">
        <w:rPr>
          <w:rFonts w:ascii="Times New Roman" w:hAnsi="Times New Roman"/>
          <w:spacing w:val="-3"/>
          <w:szCs w:val="24"/>
        </w:rPr>
        <w:t xml:space="preserve"> </w:t>
      </w:r>
      <w:r w:rsidR="00E718FC" w:rsidRPr="00A34C4B">
        <w:rPr>
          <w:rFonts w:ascii="Times New Roman" w:hAnsi="Times New Roman"/>
          <w:spacing w:val="-3"/>
          <w:szCs w:val="24"/>
        </w:rPr>
        <w:t xml:space="preserve">for Permit No. </w:t>
      </w:r>
      <w:r w:rsidR="00E718FC" w:rsidRPr="00E718FC">
        <w:rPr>
          <w:rFonts w:ascii="Times New Roman" w:hAnsi="Times New Roman"/>
          <w:szCs w:val="24"/>
        </w:rPr>
        <w:t>0571407-00</w:t>
      </w:r>
      <w:r w:rsidR="00E718FC">
        <w:rPr>
          <w:rFonts w:ascii="Times New Roman" w:hAnsi="Times New Roman"/>
          <w:szCs w:val="24"/>
        </w:rPr>
        <w:t>1</w:t>
      </w:r>
      <w:r w:rsidR="00E718FC" w:rsidRPr="00E718FC">
        <w:rPr>
          <w:rFonts w:ascii="Times New Roman" w:hAnsi="Times New Roman"/>
          <w:szCs w:val="24"/>
        </w:rPr>
        <w:t>-AC</w:t>
      </w:r>
      <w:r w:rsidR="00E718FC">
        <w:rPr>
          <w:rFonts w:ascii="Times New Roman" w:hAnsi="Times New Roman"/>
          <w:szCs w:val="24"/>
        </w:rPr>
        <w:t>.</w:t>
      </w:r>
      <w:r w:rsidR="00E718FC" w:rsidRPr="00A34C4B">
        <w:rPr>
          <w:rFonts w:ascii="Times New Roman" w:hAnsi="Times New Roman"/>
          <w:spacing w:val="-3"/>
          <w:szCs w:val="24"/>
        </w:rPr>
        <w:t xml:space="preserve"> </w:t>
      </w:r>
      <w:r w:rsidR="00E718FC">
        <w:rPr>
          <w:rFonts w:ascii="Times New Roman" w:hAnsi="Times New Roman"/>
          <w:spacing w:val="-3"/>
          <w:szCs w:val="24"/>
        </w:rPr>
        <w:t xml:space="preserve"> Based on our review, Permit No.</w:t>
      </w:r>
      <w:r w:rsidR="00E718FC" w:rsidRPr="00B20A3A">
        <w:rPr>
          <w:rFonts w:ascii="Times New Roman" w:hAnsi="Times New Roman"/>
          <w:spacing w:val="-3"/>
          <w:szCs w:val="24"/>
        </w:rPr>
        <w:t xml:space="preserve"> </w:t>
      </w:r>
      <w:r w:rsidR="00E718FC" w:rsidRPr="00E718FC">
        <w:rPr>
          <w:rFonts w:ascii="Times New Roman" w:hAnsi="Times New Roman"/>
          <w:szCs w:val="24"/>
        </w:rPr>
        <w:t>0571407-003-AC</w:t>
      </w:r>
      <w:r w:rsidR="00E718FC">
        <w:rPr>
          <w:rFonts w:ascii="Times New Roman" w:hAnsi="Times New Roman"/>
          <w:szCs w:val="24"/>
        </w:rPr>
        <w:t xml:space="preserve"> extends </w:t>
      </w:r>
      <w:r w:rsidR="00E718FC" w:rsidRPr="00A34C4B">
        <w:rPr>
          <w:rFonts w:ascii="Times New Roman" w:hAnsi="Times New Roman"/>
          <w:spacing w:val="-3"/>
          <w:szCs w:val="24"/>
        </w:rPr>
        <w:t>the expira</w:t>
      </w:r>
      <w:r w:rsidR="00E718FC">
        <w:rPr>
          <w:rFonts w:ascii="Times New Roman" w:hAnsi="Times New Roman"/>
          <w:spacing w:val="-3"/>
          <w:szCs w:val="24"/>
        </w:rPr>
        <w:t>tion date as follows:</w:t>
      </w:r>
      <w:r w:rsidR="00E718FC" w:rsidRPr="00D92775">
        <w:rPr>
          <w:rFonts w:ascii="Times New Roman" w:hAnsi="Times New Roman"/>
          <w:spacing w:val="-3"/>
          <w:szCs w:val="24"/>
        </w:rPr>
        <w:t xml:space="preserve">  </w:t>
      </w:r>
    </w:p>
    <w:p w:rsidR="004E74B0" w:rsidRPr="00A34C4B" w:rsidRDefault="004E74B0" w:rsidP="004E74B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4E74B0" w:rsidRPr="00A34C4B" w:rsidRDefault="004E74B0" w:rsidP="004E74B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34C4B">
        <w:rPr>
          <w:rFonts w:ascii="Times New Roman" w:hAnsi="Times New Roman"/>
          <w:spacing w:val="-3"/>
          <w:szCs w:val="24"/>
        </w:rPr>
        <w:t>CHANGE FROM:</w:t>
      </w:r>
      <w:r w:rsidRPr="00A34C4B">
        <w:rPr>
          <w:rFonts w:ascii="Times New Roman" w:hAnsi="Times New Roman"/>
          <w:spacing w:val="-3"/>
          <w:szCs w:val="24"/>
        </w:rPr>
        <w:tab/>
      </w:r>
      <w:r w:rsidR="001812D8">
        <w:rPr>
          <w:rFonts w:ascii="Times New Roman" w:hAnsi="Times New Roman"/>
          <w:spacing w:val="-3"/>
          <w:szCs w:val="24"/>
        </w:rPr>
        <w:t>July 14</w:t>
      </w:r>
      <w:r w:rsidR="00E718FC">
        <w:rPr>
          <w:rFonts w:ascii="Times New Roman" w:hAnsi="Times New Roman"/>
          <w:spacing w:val="-3"/>
          <w:szCs w:val="24"/>
        </w:rPr>
        <w:t>, 2014</w:t>
      </w:r>
    </w:p>
    <w:p w:rsidR="004E74B0" w:rsidRPr="00A34C4B" w:rsidRDefault="004E74B0" w:rsidP="004E74B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2C37EB" w:rsidRPr="00E718FC" w:rsidRDefault="004E74B0" w:rsidP="004E74B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bCs/>
          <w:szCs w:val="24"/>
        </w:rPr>
      </w:pPr>
      <w:r w:rsidRPr="00A34C4B">
        <w:rPr>
          <w:rFonts w:ascii="Times New Roman" w:hAnsi="Times New Roman"/>
          <w:spacing w:val="-3"/>
          <w:szCs w:val="24"/>
        </w:rPr>
        <w:t>CHANGE TO:</w:t>
      </w:r>
      <w:r w:rsidRPr="00A34C4B">
        <w:rPr>
          <w:rFonts w:ascii="Times New Roman" w:hAnsi="Times New Roman"/>
          <w:spacing w:val="-3"/>
          <w:szCs w:val="24"/>
        </w:rPr>
        <w:tab/>
      </w:r>
      <w:r w:rsidRPr="00A34C4B">
        <w:rPr>
          <w:rFonts w:ascii="Times New Roman" w:hAnsi="Times New Roman"/>
          <w:spacing w:val="-3"/>
          <w:szCs w:val="24"/>
        </w:rPr>
        <w:tab/>
      </w:r>
      <w:r w:rsidR="00E718FC" w:rsidRPr="00E718FC">
        <w:rPr>
          <w:rFonts w:ascii="Times New Roman" w:hAnsi="Times New Roman"/>
          <w:bCs/>
          <w:szCs w:val="24"/>
        </w:rPr>
        <w:t>July 14, 201</w:t>
      </w:r>
      <w:r w:rsidR="007E697B">
        <w:rPr>
          <w:rFonts w:ascii="Times New Roman" w:hAnsi="Times New Roman"/>
          <w:bCs/>
          <w:szCs w:val="24"/>
        </w:rPr>
        <w:t>8</w:t>
      </w:r>
    </w:p>
    <w:p w:rsidR="002C37EB" w:rsidRDefault="002C37EB" w:rsidP="004E74B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4E74B0" w:rsidRPr="00A34C4B" w:rsidRDefault="004E74B0" w:rsidP="004E74B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roofErr w:type="spellStart"/>
      <w:r w:rsidRPr="00A34C4B">
        <w:rPr>
          <w:rFonts w:ascii="Times New Roman" w:hAnsi="Times New Roman"/>
          <w:spacing w:val="-3"/>
          <w:szCs w:val="24"/>
        </w:rPr>
        <w:t>NEDS</w:t>
      </w:r>
      <w:proofErr w:type="spellEnd"/>
      <w:r w:rsidRPr="00A34C4B">
        <w:rPr>
          <w:rFonts w:ascii="Times New Roman" w:hAnsi="Times New Roman"/>
          <w:spacing w:val="-3"/>
          <w:szCs w:val="24"/>
        </w:rPr>
        <w:t xml:space="preserve"> NO.:</w:t>
      </w:r>
      <w:r w:rsidRPr="00A34C4B">
        <w:rPr>
          <w:rFonts w:ascii="Times New Roman" w:hAnsi="Times New Roman"/>
          <w:spacing w:val="-3"/>
          <w:szCs w:val="24"/>
        </w:rPr>
        <w:tab/>
      </w:r>
      <w:r w:rsidRPr="00A34C4B">
        <w:rPr>
          <w:rFonts w:ascii="Times New Roman" w:hAnsi="Times New Roman"/>
          <w:spacing w:val="-3"/>
          <w:szCs w:val="24"/>
        </w:rPr>
        <w:tab/>
      </w:r>
      <w:r w:rsidR="00E718FC">
        <w:rPr>
          <w:rFonts w:ascii="Times New Roman" w:hAnsi="Times New Roman"/>
          <w:spacing w:val="-3"/>
          <w:szCs w:val="24"/>
        </w:rPr>
        <w:t>1407</w:t>
      </w:r>
    </w:p>
    <w:p w:rsidR="004E74B0" w:rsidRPr="00A34C4B" w:rsidRDefault="004E74B0" w:rsidP="004E74B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A36D33" w:rsidRDefault="00C87844" w:rsidP="00A36D33">
      <w:pPr>
        <w:widowControl/>
        <w:autoSpaceDE w:val="0"/>
        <w:autoSpaceDN w:val="0"/>
        <w:adjustRightInd w:val="0"/>
        <w:jc w:val="both"/>
        <w:rPr>
          <w:rFonts w:ascii="Times New Roman" w:hAnsi="Times New Roman"/>
          <w:spacing w:val="-3"/>
          <w:szCs w:val="24"/>
        </w:rPr>
      </w:pPr>
      <w:r>
        <w:rPr>
          <w:rFonts w:ascii="Times New Roman" w:hAnsi="Times New Roman"/>
          <w:spacing w:val="-3"/>
          <w:szCs w:val="24"/>
        </w:rPr>
        <w:t>Emission Unit No.</w:t>
      </w:r>
      <w:r w:rsidR="004E74B0" w:rsidRPr="00A34C4B">
        <w:rPr>
          <w:rFonts w:ascii="Times New Roman" w:hAnsi="Times New Roman"/>
          <w:spacing w:val="-3"/>
          <w:szCs w:val="24"/>
        </w:rPr>
        <w:t>:</w:t>
      </w:r>
      <w:r w:rsidR="00240821">
        <w:rPr>
          <w:rFonts w:ascii="Times New Roman" w:hAnsi="Times New Roman"/>
          <w:spacing w:val="-3"/>
          <w:szCs w:val="24"/>
        </w:rPr>
        <w:t xml:space="preserve">    </w:t>
      </w:r>
      <w:r w:rsidR="008D7C91">
        <w:rPr>
          <w:rFonts w:ascii="Times New Roman" w:hAnsi="Times New Roman"/>
          <w:spacing w:val="-3"/>
          <w:szCs w:val="24"/>
        </w:rPr>
        <w:t xml:space="preserve"> </w:t>
      </w:r>
      <w:r w:rsidR="00A36D33">
        <w:rPr>
          <w:rFonts w:ascii="Times New Roman" w:hAnsi="Times New Roman"/>
          <w:spacing w:val="-3"/>
          <w:szCs w:val="24"/>
        </w:rPr>
        <w:t xml:space="preserve">001 </w:t>
      </w:r>
      <w:proofErr w:type="gramStart"/>
      <w:r w:rsidR="00A36D33">
        <w:rPr>
          <w:rFonts w:ascii="Times New Roman" w:hAnsi="Times New Roman"/>
          <w:spacing w:val="-3"/>
          <w:szCs w:val="24"/>
        </w:rPr>
        <w:t>-  Ship</w:t>
      </w:r>
      <w:proofErr w:type="gramEnd"/>
      <w:r w:rsidR="00A36D33">
        <w:rPr>
          <w:rFonts w:ascii="Times New Roman" w:hAnsi="Times New Roman"/>
          <w:spacing w:val="-3"/>
          <w:szCs w:val="24"/>
        </w:rPr>
        <w:t xml:space="preserve"> Unloading </w:t>
      </w:r>
    </w:p>
    <w:p w:rsidR="00A36D33" w:rsidRDefault="00367C2D" w:rsidP="00A36D33">
      <w:pPr>
        <w:widowControl/>
        <w:tabs>
          <w:tab w:val="left" w:pos="900"/>
          <w:tab w:val="num" w:pos="1260"/>
        </w:tabs>
        <w:autoSpaceDE w:val="0"/>
        <w:autoSpaceDN w:val="0"/>
        <w:adjustRightInd w:val="0"/>
        <w:ind w:left="900"/>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sidR="00A36D33">
        <w:rPr>
          <w:rFonts w:ascii="Times New Roman" w:hAnsi="Times New Roman"/>
          <w:spacing w:val="-3"/>
          <w:szCs w:val="24"/>
        </w:rPr>
        <w:t xml:space="preserve">002 </w:t>
      </w:r>
      <w:r w:rsidR="00E718FC">
        <w:rPr>
          <w:rFonts w:ascii="Times New Roman" w:hAnsi="Times New Roman"/>
          <w:spacing w:val="-3"/>
          <w:szCs w:val="24"/>
        </w:rPr>
        <w:t>–</w:t>
      </w:r>
      <w:r w:rsidR="00A36D33">
        <w:rPr>
          <w:rFonts w:ascii="Times New Roman" w:hAnsi="Times New Roman"/>
          <w:spacing w:val="-3"/>
          <w:szCs w:val="24"/>
        </w:rPr>
        <w:t xml:space="preserve"> </w:t>
      </w:r>
      <w:r w:rsidR="00E718FC">
        <w:rPr>
          <w:rFonts w:ascii="Times New Roman" w:hAnsi="Times New Roman"/>
          <w:spacing w:val="-3"/>
          <w:szCs w:val="24"/>
        </w:rPr>
        <w:t>Truck/Railcar Loading</w:t>
      </w:r>
    </w:p>
    <w:p w:rsidR="00A36D33" w:rsidRDefault="00367C2D" w:rsidP="00A36D33">
      <w:pPr>
        <w:widowControl/>
        <w:tabs>
          <w:tab w:val="left" w:pos="900"/>
          <w:tab w:val="num" w:pos="1260"/>
        </w:tabs>
        <w:autoSpaceDE w:val="0"/>
        <w:autoSpaceDN w:val="0"/>
        <w:adjustRightInd w:val="0"/>
        <w:ind w:left="900"/>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sidR="00A36D33">
        <w:rPr>
          <w:rFonts w:ascii="Times New Roman" w:hAnsi="Times New Roman"/>
          <w:spacing w:val="-3"/>
          <w:szCs w:val="24"/>
        </w:rPr>
        <w:t xml:space="preserve">003 </w:t>
      </w:r>
      <w:r w:rsidR="00E718FC">
        <w:rPr>
          <w:rFonts w:ascii="Times New Roman" w:hAnsi="Times New Roman"/>
          <w:spacing w:val="-3"/>
          <w:szCs w:val="24"/>
        </w:rPr>
        <w:t>–</w:t>
      </w:r>
      <w:r w:rsidR="00A36D33">
        <w:rPr>
          <w:rFonts w:ascii="Times New Roman" w:hAnsi="Times New Roman"/>
          <w:spacing w:val="-3"/>
          <w:szCs w:val="24"/>
        </w:rPr>
        <w:t xml:space="preserve"> </w:t>
      </w:r>
      <w:r w:rsidR="00E718FC">
        <w:rPr>
          <w:rFonts w:ascii="Times New Roman" w:hAnsi="Times New Roman"/>
          <w:spacing w:val="-3"/>
          <w:szCs w:val="24"/>
        </w:rPr>
        <w:t>Reclaimed Material to Rinse Screen</w:t>
      </w:r>
    </w:p>
    <w:p w:rsidR="00A36D33" w:rsidRDefault="00367C2D" w:rsidP="00A36D33">
      <w:pPr>
        <w:widowControl/>
        <w:tabs>
          <w:tab w:val="left" w:pos="900"/>
          <w:tab w:val="num" w:pos="1260"/>
        </w:tabs>
        <w:autoSpaceDE w:val="0"/>
        <w:autoSpaceDN w:val="0"/>
        <w:adjustRightInd w:val="0"/>
        <w:ind w:left="900"/>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p>
    <w:p w:rsidR="0088776E" w:rsidRDefault="00E718FC" w:rsidP="00AE70B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rPr>
      </w:pPr>
      <w:r>
        <w:rPr>
          <w:rFonts w:ascii="Times New Roman" w:hAnsi="Times New Roman"/>
        </w:rPr>
        <w:tab/>
      </w:r>
      <w:r w:rsidR="001809A3" w:rsidRPr="00D832F3">
        <w:rPr>
          <w:rFonts w:ascii="Times New Roman" w:hAnsi="Times New Roman"/>
        </w:rPr>
        <w:t xml:space="preserve">The EPC will issue the final permit with the attached conditions unless a timely petition </w:t>
      </w:r>
    </w:p>
    <w:p w:rsidR="001809A3" w:rsidRPr="00D832F3" w:rsidRDefault="001809A3" w:rsidP="00AE70B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roofErr w:type="gramStart"/>
      <w:r w:rsidRPr="00D832F3">
        <w:rPr>
          <w:rFonts w:ascii="Times New Roman" w:hAnsi="Times New Roman"/>
        </w:rPr>
        <w:lastRenderedPageBreak/>
        <w:t>for</w:t>
      </w:r>
      <w:proofErr w:type="gramEnd"/>
      <w:r w:rsidRPr="00D832F3">
        <w:rPr>
          <w:rFonts w:ascii="Times New Roman" w:hAnsi="Times New Roman"/>
        </w:rPr>
        <w:t xml:space="preserve"> an administrative hearing is filed pursuant to Section 120.569 and 120.57 F.S. before the</w:t>
      </w:r>
      <w:r w:rsidR="006E64F5">
        <w:rPr>
          <w:rFonts w:ascii="Times New Roman" w:hAnsi="Times New Roman"/>
        </w:rPr>
        <w:t xml:space="preserve"> </w:t>
      </w:r>
      <w:r w:rsidRPr="00D832F3">
        <w:rPr>
          <w:rFonts w:ascii="Times New Roman" w:hAnsi="Times New Roman"/>
        </w:rPr>
        <w:t>deadline for filing a petition.  The procedures for petitioning for a hearing are set forth below.</w:t>
      </w:r>
      <w:r w:rsidR="00AE70B6">
        <w:rPr>
          <w:rFonts w:ascii="Times New Roman" w:hAnsi="Times New Roman"/>
        </w:rPr>
        <w:t xml:space="preserve">  </w:t>
      </w:r>
      <w:r w:rsidRPr="00D832F3">
        <w:rPr>
          <w:rFonts w:ascii="Times New Roman" w:hAnsi="Times New Roman"/>
          <w:spacing w:val="-3"/>
          <w:szCs w:val="24"/>
        </w:rPr>
        <w:t xml:space="preserve">A person whose substantial interests are affected by the proposed permitting decision may petition for an administrative proceeding (hearing) under Sections 120.569 and 120.57, F.S.  The petition must contain the information set forth below and must be filed (received) in the Legal Department of the EPC at </w:t>
      </w:r>
      <w:r w:rsidR="004E74B0" w:rsidRPr="00D832F3">
        <w:rPr>
          <w:rFonts w:ascii="Times New Roman" w:hAnsi="Times New Roman"/>
          <w:spacing w:val="-3"/>
          <w:szCs w:val="24"/>
        </w:rPr>
        <w:t>3629 Queen Palm Dr.,</w:t>
      </w:r>
      <w:r w:rsidRPr="00D832F3">
        <w:rPr>
          <w:rFonts w:ascii="Times New Roman" w:hAnsi="Times New Roman"/>
          <w:spacing w:val="-3"/>
          <w:szCs w:val="24"/>
        </w:rPr>
        <w:t xml:space="preserve"> Tampa, Florida 336</w:t>
      </w:r>
      <w:r w:rsidR="004E74B0" w:rsidRPr="00D832F3">
        <w:rPr>
          <w:rFonts w:ascii="Times New Roman" w:hAnsi="Times New Roman"/>
          <w:spacing w:val="-3"/>
          <w:szCs w:val="24"/>
        </w:rPr>
        <w:t>19</w:t>
      </w:r>
      <w:r w:rsidRPr="00D832F3">
        <w:rPr>
          <w:rFonts w:ascii="Times New Roman" w:hAnsi="Times New Roman"/>
          <w:spacing w:val="-3"/>
          <w:szCs w:val="24"/>
        </w:rPr>
        <w:t>, Phone 813-</w:t>
      </w:r>
      <w:r w:rsidR="004E74B0" w:rsidRPr="00D832F3">
        <w:rPr>
          <w:rFonts w:ascii="Times New Roman" w:hAnsi="Times New Roman"/>
          <w:spacing w:val="-3"/>
          <w:szCs w:val="24"/>
        </w:rPr>
        <w:t>627-2600</w:t>
      </w:r>
      <w:r w:rsidRPr="00D832F3">
        <w:rPr>
          <w:rFonts w:ascii="Times New Roman" w:hAnsi="Times New Roman"/>
          <w:spacing w:val="-3"/>
          <w:szCs w:val="24"/>
        </w:rPr>
        <w:t>, Fax 813-</w:t>
      </w:r>
      <w:r w:rsidR="004E74B0" w:rsidRPr="00D832F3">
        <w:rPr>
          <w:rFonts w:ascii="Times New Roman" w:hAnsi="Times New Roman"/>
          <w:spacing w:val="-3"/>
          <w:szCs w:val="24"/>
        </w:rPr>
        <w:t>627-2602</w:t>
      </w:r>
      <w:r w:rsidRPr="00D832F3">
        <w:rPr>
          <w:rFonts w:ascii="Times New Roman" w:hAnsi="Times New Roman"/>
          <w:spacing w:val="-3"/>
          <w:szCs w:val="24"/>
        </w:rPr>
        <w:t>.  Petitions filed by the permit applicant or any of the parties listed below must be filed within 14 (fourteen) days of receipt of this notice of intent.  Petitions filed by any persons other than those entitled to written notice under Section 120.60(3), F.S. must be filed within 14 (fourteen) days of publication of the public notice or within 14 (fourteen) days of receipt of this notice of intent, whichever occurs first.  Under Section 120.60(3), however, any person who asked the EPC for notice of agency action may file a petition within 14 (fourteen)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will be only at the approval of the presiding officer upon the filing of a motion in compliance with Rule 28-106.205, F.A.C.</w:t>
      </w:r>
    </w:p>
    <w:p w:rsidR="001809A3" w:rsidRPr="00D832F3" w:rsidRDefault="001809A3">
      <w:pPr>
        <w:tabs>
          <w:tab w:val="left" w:pos="-1080"/>
          <w:tab w:val="left" w:pos="-360"/>
          <w:tab w:val="left" w:pos="720"/>
          <w:tab w:val="left" w:pos="1152"/>
        </w:tabs>
        <w:suppressAutoHyphens/>
        <w:jc w:val="both"/>
        <w:rPr>
          <w:rFonts w:ascii="Times New Roman" w:hAnsi="Times New Roman"/>
          <w:spacing w:val="-3"/>
          <w:szCs w:val="24"/>
        </w:rPr>
      </w:pPr>
    </w:p>
    <w:p w:rsidR="001809A3" w:rsidRPr="00D832F3" w:rsidRDefault="001809A3">
      <w:pPr>
        <w:tabs>
          <w:tab w:val="left" w:pos="-1080"/>
          <w:tab w:val="left" w:pos="-360"/>
          <w:tab w:val="left" w:pos="720"/>
          <w:tab w:val="left" w:pos="1152"/>
        </w:tabs>
        <w:suppressAutoHyphens/>
        <w:jc w:val="both"/>
        <w:rPr>
          <w:rFonts w:ascii="Times New Roman" w:hAnsi="Times New Roman"/>
          <w:spacing w:val="-3"/>
          <w:szCs w:val="24"/>
        </w:rPr>
      </w:pPr>
      <w:r w:rsidRPr="00D832F3">
        <w:rPr>
          <w:rFonts w:ascii="Times New Roman" w:hAnsi="Times New Roman"/>
          <w:spacing w:val="-3"/>
          <w:szCs w:val="24"/>
        </w:rPr>
        <w:tab/>
        <w:t>A petition that disputes the material facts on which the EPC’s action is based must contain the following information:</w:t>
      </w:r>
    </w:p>
    <w:p w:rsidR="001809A3" w:rsidRPr="00D832F3" w:rsidRDefault="001809A3">
      <w:pPr>
        <w:numPr>
          <w:ilvl w:val="0"/>
          <w:numId w:val="2"/>
        </w:numPr>
        <w:tabs>
          <w:tab w:val="left" w:pos="-1080"/>
          <w:tab w:val="left" w:pos="-360"/>
          <w:tab w:val="left" w:pos="0"/>
          <w:tab w:val="left" w:pos="720"/>
        </w:tabs>
        <w:suppressAutoHyphens/>
        <w:ind w:left="0" w:firstLine="720"/>
        <w:jc w:val="both"/>
        <w:rPr>
          <w:rFonts w:ascii="Times New Roman" w:hAnsi="Times New Roman"/>
          <w:spacing w:val="-3"/>
          <w:szCs w:val="24"/>
        </w:rPr>
      </w:pPr>
      <w:r w:rsidRPr="00D832F3">
        <w:rPr>
          <w:rFonts w:ascii="Times New Roman" w:hAnsi="Times New Roman"/>
          <w:spacing w:val="-3"/>
          <w:szCs w:val="24"/>
        </w:rPr>
        <w:t>The name and address of each agency affected and each agency’s file or identification number if known;</w:t>
      </w:r>
    </w:p>
    <w:p w:rsidR="001809A3" w:rsidRPr="00D832F3" w:rsidRDefault="001809A3">
      <w:pPr>
        <w:numPr>
          <w:ilvl w:val="0"/>
          <w:numId w:val="2"/>
        </w:numPr>
        <w:tabs>
          <w:tab w:val="left" w:pos="-1710"/>
          <w:tab w:val="left" w:pos="-1080"/>
          <w:tab w:val="left" w:pos="-360"/>
          <w:tab w:val="left" w:pos="720"/>
        </w:tabs>
        <w:suppressAutoHyphens/>
        <w:ind w:left="0" w:firstLine="720"/>
        <w:jc w:val="both"/>
        <w:rPr>
          <w:rFonts w:ascii="Times New Roman" w:hAnsi="Times New Roman"/>
          <w:spacing w:val="-3"/>
          <w:szCs w:val="24"/>
        </w:rPr>
      </w:pPr>
      <w:r w:rsidRPr="00D832F3">
        <w:rPr>
          <w:rFonts w:ascii="Times New Roman" w:hAnsi="Times New Roman"/>
          <w:spacing w:val="-3"/>
          <w:szCs w:val="24"/>
        </w:rPr>
        <w:t>The name, address, and telephone number of the petitioner and the name, address, and telephone number of each petitioner’s representative, if any, which shall be the address for service purposes during the course of the proceedings; and an explanation of how the petitioner’s substantial interests will be affected by the EPC’s determination;</w:t>
      </w:r>
    </w:p>
    <w:p w:rsidR="001809A3" w:rsidRPr="00D832F3" w:rsidRDefault="001809A3">
      <w:pPr>
        <w:numPr>
          <w:ilvl w:val="0"/>
          <w:numId w:val="2"/>
        </w:numPr>
        <w:tabs>
          <w:tab w:val="left" w:pos="-1080"/>
          <w:tab w:val="left" w:pos="-540"/>
          <w:tab w:val="left" w:pos="-360"/>
          <w:tab w:val="left" w:pos="720"/>
        </w:tabs>
        <w:suppressAutoHyphens/>
        <w:ind w:left="0" w:firstLine="720"/>
        <w:jc w:val="both"/>
        <w:rPr>
          <w:rFonts w:ascii="Times New Roman" w:hAnsi="Times New Roman"/>
          <w:spacing w:val="-3"/>
          <w:szCs w:val="24"/>
        </w:rPr>
      </w:pPr>
      <w:r w:rsidRPr="00D832F3">
        <w:rPr>
          <w:rFonts w:ascii="Times New Roman" w:hAnsi="Times New Roman"/>
          <w:spacing w:val="-3"/>
          <w:szCs w:val="24"/>
        </w:rPr>
        <w:t>A statement of how and when the petitioner received notice of the EPC action;</w:t>
      </w:r>
    </w:p>
    <w:p w:rsidR="001809A3" w:rsidRPr="00D832F3" w:rsidRDefault="001809A3">
      <w:pPr>
        <w:pStyle w:val="BodyTextIndent2"/>
        <w:rPr>
          <w:rFonts w:ascii="Times New Roman" w:hAnsi="Times New Roman" w:cs="Times New Roman"/>
          <w:szCs w:val="24"/>
        </w:rPr>
      </w:pPr>
      <w:r w:rsidRPr="00D832F3">
        <w:rPr>
          <w:rFonts w:ascii="Times New Roman" w:hAnsi="Times New Roman" w:cs="Times New Roman"/>
          <w:szCs w:val="24"/>
        </w:rPr>
        <w:t>(d) A statement of all disputed issues of material fact. If there are none, the petition must so indicate;</w:t>
      </w:r>
    </w:p>
    <w:p w:rsidR="001809A3" w:rsidRPr="00D832F3" w:rsidRDefault="001809A3">
      <w:pPr>
        <w:numPr>
          <w:ilvl w:val="0"/>
          <w:numId w:val="3"/>
        </w:numPr>
        <w:tabs>
          <w:tab w:val="left" w:pos="-1080"/>
          <w:tab w:val="left" w:pos="-720"/>
          <w:tab w:val="left" w:pos="-360"/>
          <w:tab w:val="left" w:pos="720"/>
        </w:tabs>
        <w:suppressAutoHyphens/>
        <w:ind w:left="0" w:firstLine="720"/>
        <w:jc w:val="both"/>
        <w:rPr>
          <w:rFonts w:ascii="Times New Roman" w:hAnsi="Times New Roman"/>
          <w:spacing w:val="-3"/>
          <w:szCs w:val="24"/>
        </w:rPr>
      </w:pPr>
      <w:r w:rsidRPr="00D832F3">
        <w:rPr>
          <w:rFonts w:ascii="Times New Roman" w:hAnsi="Times New Roman"/>
          <w:spacing w:val="-3"/>
          <w:szCs w:val="24"/>
        </w:rPr>
        <w:t>A concise statement of the ultimate facts alleged, including the specific facts the petitioner contends warrant reversal or modification of the EPC’s proposed action;</w:t>
      </w:r>
    </w:p>
    <w:p w:rsidR="001809A3" w:rsidRPr="00D832F3" w:rsidRDefault="001809A3">
      <w:pPr>
        <w:numPr>
          <w:ilvl w:val="0"/>
          <w:numId w:val="3"/>
        </w:numPr>
        <w:tabs>
          <w:tab w:val="left" w:pos="-1080"/>
          <w:tab w:val="left" w:pos="-720"/>
          <w:tab w:val="left" w:pos="-360"/>
          <w:tab w:val="left" w:pos="720"/>
        </w:tabs>
        <w:suppressAutoHyphens/>
        <w:ind w:left="0" w:firstLine="720"/>
        <w:jc w:val="both"/>
        <w:rPr>
          <w:rFonts w:ascii="Times New Roman" w:hAnsi="Times New Roman"/>
          <w:spacing w:val="-3"/>
          <w:szCs w:val="24"/>
        </w:rPr>
      </w:pPr>
      <w:r w:rsidRPr="00D832F3">
        <w:rPr>
          <w:rFonts w:ascii="Times New Roman" w:hAnsi="Times New Roman"/>
          <w:spacing w:val="-3"/>
          <w:szCs w:val="24"/>
        </w:rPr>
        <w:t>A statement of specific rules or statutes the petitioner contends requires reversal or modification of the EPC’s proposed action; and</w:t>
      </w:r>
    </w:p>
    <w:p w:rsidR="001809A3" w:rsidRPr="00D832F3" w:rsidRDefault="001809A3">
      <w:pPr>
        <w:numPr>
          <w:ilvl w:val="0"/>
          <w:numId w:val="3"/>
        </w:numPr>
        <w:tabs>
          <w:tab w:val="left" w:pos="-1080"/>
          <w:tab w:val="left" w:pos="-720"/>
          <w:tab w:val="left" w:pos="-360"/>
          <w:tab w:val="left" w:pos="720"/>
        </w:tabs>
        <w:suppressAutoHyphens/>
        <w:ind w:left="0" w:firstLine="720"/>
        <w:jc w:val="both"/>
        <w:rPr>
          <w:rFonts w:ascii="Times New Roman" w:hAnsi="Times New Roman"/>
          <w:spacing w:val="-3"/>
          <w:szCs w:val="24"/>
        </w:rPr>
      </w:pPr>
      <w:r w:rsidRPr="00D832F3">
        <w:rPr>
          <w:rFonts w:ascii="Times New Roman" w:hAnsi="Times New Roman"/>
          <w:spacing w:val="-3"/>
          <w:szCs w:val="24"/>
        </w:rPr>
        <w:t>A statement of the relief sought by the petitioner, stating precisely the action petitioner wishes the EPC to take with respect to the EPC’s proposed action.</w:t>
      </w:r>
    </w:p>
    <w:p w:rsidR="001809A3" w:rsidRPr="00D832F3" w:rsidRDefault="001809A3">
      <w:pPr>
        <w:tabs>
          <w:tab w:val="left" w:pos="-1080"/>
          <w:tab w:val="left" w:pos="-360"/>
          <w:tab w:val="left" w:pos="720"/>
          <w:tab w:val="left" w:pos="1152"/>
        </w:tabs>
        <w:suppressAutoHyphens/>
        <w:jc w:val="both"/>
        <w:rPr>
          <w:rFonts w:ascii="Times New Roman" w:hAnsi="Times New Roman"/>
          <w:spacing w:val="-3"/>
          <w:szCs w:val="24"/>
        </w:rPr>
      </w:pPr>
    </w:p>
    <w:p w:rsidR="001809A3" w:rsidRDefault="001809A3">
      <w:pPr>
        <w:tabs>
          <w:tab w:val="left" w:pos="-1080"/>
          <w:tab w:val="left" w:pos="-360"/>
          <w:tab w:val="left" w:pos="720"/>
          <w:tab w:val="left" w:pos="1152"/>
        </w:tabs>
        <w:suppressAutoHyphens/>
        <w:jc w:val="both"/>
        <w:rPr>
          <w:rFonts w:ascii="Times New Roman" w:hAnsi="Times New Roman"/>
          <w:spacing w:val="-3"/>
          <w:szCs w:val="24"/>
        </w:rPr>
      </w:pPr>
      <w:r w:rsidRPr="00D832F3">
        <w:rPr>
          <w:rFonts w:ascii="Times New Roman" w:hAnsi="Times New Roman"/>
          <w:spacing w:val="-3"/>
          <w:szCs w:val="24"/>
        </w:rPr>
        <w:tab/>
        <w:t>A petition that does not dispute the material facts upon which the EPC’s action is based shall state that no such facts are in dispute and otherwise shall contain the same information as set forth above as required by Rule 28-106.301, F.A.C.</w:t>
      </w:r>
    </w:p>
    <w:p w:rsidR="00F8026C" w:rsidRPr="00D832F3" w:rsidRDefault="00F8026C">
      <w:pPr>
        <w:tabs>
          <w:tab w:val="left" w:pos="-1080"/>
          <w:tab w:val="left" w:pos="-360"/>
          <w:tab w:val="left" w:pos="720"/>
          <w:tab w:val="left" w:pos="1152"/>
        </w:tabs>
        <w:suppressAutoHyphens/>
        <w:jc w:val="both"/>
        <w:rPr>
          <w:rFonts w:ascii="Times New Roman" w:hAnsi="Times New Roman"/>
          <w:spacing w:val="-3"/>
          <w:szCs w:val="24"/>
        </w:rPr>
      </w:pPr>
    </w:p>
    <w:p w:rsidR="001809A3" w:rsidRPr="00D832F3" w:rsidRDefault="001809A3">
      <w:pPr>
        <w:tabs>
          <w:tab w:val="left" w:pos="-1080"/>
          <w:tab w:val="left" w:pos="-360"/>
          <w:tab w:val="left" w:pos="720"/>
          <w:tab w:val="left" w:pos="1152"/>
        </w:tabs>
        <w:suppressAutoHyphens/>
        <w:jc w:val="both"/>
        <w:rPr>
          <w:rFonts w:ascii="Times New Roman" w:hAnsi="Times New Roman"/>
          <w:spacing w:val="-3"/>
          <w:szCs w:val="24"/>
        </w:rPr>
      </w:pPr>
      <w:r w:rsidRPr="00D832F3">
        <w:rPr>
          <w:rFonts w:ascii="Times New Roman" w:hAnsi="Times New Roman"/>
          <w:spacing w:val="-3"/>
          <w:szCs w:val="24"/>
        </w:rPr>
        <w:tab/>
        <w:t xml:space="preserve">Because the administrative hearing process is designed to formulate final agency action, the </w:t>
      </w:r>
      <w:r w:rsidRPr="00D832F3">
        <w:rPr>
          <w:rFonts w:ascii="Times New Roman" w:hAnsi="Times New Roman"/>
          <w:spacing w:val="-3"/>
          <w:szCs w:val="24"/>
        </w:rPr>
        <w:lastRenderedPageBreak/>
        <w:t>filing of a petition means that the EPC's final action may be different from the position taken by it in this notice of intent</w:t>
      </w:r>
      <w:r w:rsidR="002B57A9" w:rsidRPr="00D832F3">
        <w:rPr>
          <w:rFonts w:ascii="Times New Roman" w:hAnsi="Times New Roman"/>
          <w:spacing w:val="-3"/>
          <w:szCs w:val="24"/>
        </w:rPr>
        <w:t xml:space="preserve">.  </w:t>
      </w:r>
      <w:r w:rsidRPr="00D832F3">
        <w:rPr>
          <w:rFonts w:ascii="Times New Roman" w:hAnsi="Times New Roman"/>
          <w:spacing w:val="-3"/>
          <w:szCs w:val="24"/>
        </w:rPr>
        <w:t>Persons whose substantial interests will be affected by any such final decision of the EPC on the application have the right to petition to become a party to the proceeding, in accordance with the requirements set forth above.</w:t>
      </w:r>
    </w:p>
    <w:p w:rsidR="001809A3" w:rsidRPr="00D832F3" w:rsidRDefault="001809A3">
      <w:pPr>
        <w:tabs>
          <w:tab w:val="left" w:pos="-1080"/>
          <w:tab w:val="left" w:pos="-360"/>
          <w:tab w:val="left" w:pos="720"/>
          <w:tab w:val="left" w:pos="1152"/>
        </w:tabs>
        <w:suppressAutoHyphens/>
        <w:jc w:val="both"/>
        <w:rPr>
          <w:rFonts w:ascii="Times New Roman" w:hAnsi="Times New Roman"/>
          <w:spacing w:val="-3"/>
          <w:szCs w:val="24"/>
        </w:rPr>
      </w:pPr>
    </w:p>
    <w:p w:rsidR="001809A3" w:rsidRPr="00D832F3" w:rsidRDefault="001809A3">
      <w:pPr>
        <w:tabs>
          <w:tab w:val="left" w:pos="-1080"/>
          <w:tab w:val="left" w:pos="-360"/>
          <w:tab w:val="left" w:pos="720"/>
          <w:tab w:val="left" w:pos="1152"/>
        </w:tabs>
        <w:suppressAutoHyphens/>
        <w:jc w:val="both"/>
        <w:rPr>
          <w:rFonts w:ascii="Times New Roman" w:hAnsi="Times New Roman"/>
          <w:spacing w:val="-3"/>
          <w:szCs w:val="24"/>
        </w:rPr>
      </w:pPr>
      <w:r w:rsidRPr="00D832F3">
        <w:rPr>
          <w:rFonts w:ascii="Times New Roman" w:hAnsi="Times New Roman"/>
          <w:spacing w:val="-3"/>
          <w:szCs w:val="24"/>
        </w:rPr>
        <w:tab/>
        <w:t>Mediation under section 120.573, F.S. is not available in this proceeding.</w:t>
      </w:r>
    </w:p>
    <w:p w:rsidR="001809A3" w:rsidRPr="00D832F3" w:rsidRDefault="001809A3">
      <w:pPr>
        <w:tabs>
          <w:tab w:val="left" w:pos="-1080"/>
          <w:tab w:val="left" w:pos="-360"/>
          <w:tab w:val="left" w:pos="720"/>
          <w:tab w:val="left" w:pos="1152"/>
        </w:tabs>
        <w:suppressAutoHyphens/>
        <w:jc w:val="both"/>
        <w:rPr>
          <w:rFonts w:ascii="Times New Roman" w:hAnsi="Times New Roman"/>
          <w:spacing w:val="-3"/>
          <w:szCs w:val="24"/>
        </w:rPr>
      </w:pPr>
    </w:p>
    <w:p w:rsidR="001809A3" w:rsidRPr="00D832F3" w:rsidRDefault="001809A3">
      <w:pPr>
        <w:tabs>
          <w:tab w:val="left" w:pos="-1080"/>
          <w:tab w:val="left" w:pos="-360"/>
          <w:tab w:val="left" w:pos="720"/>
          <w:tab w:val="left" w:pos="1152"/>
        </w:tabs>
        <w:suppressAutoHyphens/>
        <w:jc w:val="both"/>
        <w:rPr>
          <w:rFonts w:ascii="Times New Roman" w:hAnsi="Times New Roman"/>
          <w:spacing w:val="-3"/>
          <w:szCs w:val="24"/>
        </w:rPr>
      </w:pPr>
      <w:r w:rsidRPr="00D832F3">
        <w:rPr>
          <w:rFonts w:ascii="Times New Roman" w:hAnsi="Times New Roman"/>
          <w:spacing w:val="-3"/>
          <w:szCs w:val="24"/>
        </w:rPr>
        <w:tab/>
        <w:t>This action is final and effective on the date filed with the Clerk of the EPC unless a petition is filed in accordance with above.  Upon the timely filing of a petition, this order will not be effective until further order of the EPC.</w:t>
      </w:r>
    </w:p>
    <w:p w:rsidR="001809A3" w:rsidRPr="00D832F3" w:rsidRDefault="001809A3">
      <w:pPr>
        <w:tabs>
          <w:tab w:val="left" w:pos="-1080"/>
          <w:tab w:val="left" w:pos="-360"/>
          <w:tab w:val="left" w:pos="720"/>
          <w:tab w:val="left" w:pos="1152"/>
        </w:tabs>
        <w:suppressAutoHyphens/>
        <w:jc w:val="both"/>
        <w:rPr>
          <w:rFonts w:ascii="Times New Roman" w:hAnsi="Times New Roman"/>
          <w:spacing w:val="-3"/>
          <w:szCs w:val="24"/>
        </w:rPr>
      </w:pPr>
    </w:p>
    <w:p w:rsidR="001809A3" w:rsidRPr="00A34C4B" w:rsidRDefault="001809A3">
      <w:pPr>
        <w:tabs>
          <w:tab w:val="left" w:pos="-1080"/>
          <w:tab w:val="left" w:pos="-360"/>
          <w:tab w:val="left" w:pos="720"/>
          <w:tab w:val="left" w:pos="1152"/>
        </w:tabs>
        <w:suppressAutoHyphens/>
        <w:jc w:val="both"/>
        <w:rPr>
          <w:rFonts w:ascii="Times New Roman" w:hAnsi="Times New Roman"/>
          <w:spacing w:val="-3"/>
          <w:szCs w:val="24"/>
        </w:rPr>
      </w:pPr>
      <w:r w:rsidRPr="00A34C4B">
        <w:rPr>
          <w:rFonts w:ascii="Times New Roman" w:hAnsi="Times New Roman"/>
          <w:spacing w:val="-3"/>
          <w:szCs w:val="24"/>
        </w:rPr>
        <w:tab/>
        <w:t xml:space="preserve">Any person listed below may request to obtain additional information, a copy of the application (except for information entitled to confidential treatment pursuant to Section 403.111, F.S.), all relevant supporting materials, and all other materials available to the EPC that are relevant to the permit decision.  Interested persons may contact </w:t>
      </w:r>
      <w:r w:rsidR="00D44AB1">
        <w:rPr>
          <w:rFonts w:ascii="Times New Roman" w:hAnsi="Times New Roman"/>
          <w:spacing w:val="-3"/>
          <w:szCs w:val="24"/>
        </w:rPr>
        <w:t>Diana</w:t>
      </w:r>
      <w:r w:rsidR="00963CB4">
        <w:rPr>
          <w:rFonts w:ascii="Times New Roman" w:hAnsi="Times New Roman"/>
          <w:spacing w:val="-3"/>
          <w:szCs w:val="24"/>
        </w:rPr>
        <w:t xml:space="preserve"> M.</w:t>
      </w:r>
      <w:r w:rsidR="00D44AB1">
        <w:rPr>
          <w:rFonts w:ascii="Times New Roman" w:hAnsi="Times New Roman"/>
          <w:spacing w:val="-3"/>
          <w:szCs w:val="24"/>
        </w:rPr>
        <w:t xml:space="preserve"> Lee</w:t>
      </w:r>
      <w:r w:rsidRPr="00A34C4B">
        <w:rPr>
          <w:rFonts w:ascii="Times New Roman" w:hAnsi="Times New Roman"/>
          <w:spacing w:val="-3"/>
          <w:szCs w:val="24"/>
        </w:rPr>
        <w:t xml:space="preserve">, P.E., at the above address or call (813) </w:t>
      </w:r>
      <w:r w:rsidR="004E74B0">
        <w:rPr>
          <w:rFonts w:ascii="Times New Roman" w:hAnsi="Times New Roman"/>
          <w:spacing w:val="-3"/>
          <w:szCs w:val="24"/>
        </w:rPr>
        <w:t>627-2600</w:t>
      </w:r>
      <w:r w:rsidRPr="00A34C4B">
        <w:rPr>
          <w:rFonts w:ascii="Times New Roman" w:hAnsi="Times New Roman"/>
          <w:spacing w:val="-3"/>
          <w:szCs w:val="24"/>
        </w:rPr>
        <w:t>, for additional information.</w:t>
      </w:r>
    </w:p>
    <w:p w:rsidR="001809A3" w:rsidRPr="00A34C4B" w:rsidRDefault="001809A3">
      <w:pPr>
        <w:tabs>
          <w:tab w:val="left" w:pos="-1080"/>
          <w:tab w:val="left" w:pos="-360"/>
          <w:tab w:val="left" w:pos="720"/>
          <w:tab w:val="left" w:pos="1152"/>
        </w:tabs>
        <w:suppressAutoHyphens/>
        <w:jc w:val="both"/>
        <w:rPr>
          <w:rFonts w:ascii="Times New Roman" w:hAnsi="Times New Roman"/>
          <w:spacing w:val="-3"/>
          <w:szCs w:val="24"/>
        </w:rPr>
      </w:pPr>
    </w:p>
    <w:p w:rsidR="001809A3" w:rsidRPr="00A34C4B" w:rsidRDefault="00625C4B">
      <w:pPr>
        <w:tabs>
          <w:tab w:val="left" w:pos="-1080"/>
          <w:tab w:val="left" w:pos="-360"/>
          <w:tab w:val="left" w:pos="720"/>
          <w:tab w:val="left" w:pos="1152"/>
        </w:tabs>
        <w:suppressAutoHyphens/>
        <w:jc w:val="both"/>
        <w:rPr>
          <w:rFonts w:ascii="Times New Roman" w:hAnsi="Times New Roman"/>
          <w:spacing w:val="-3"/>
          <w:szCs w:val="24"/>
        </w:rPr>
      </w:pPr>
      <w:r>
        <w:rPr>
          <w:rFonts w:ascii="Times New Roman" w:hAnsi="Times New Roman"/>
          <w:spacing w:val="-3"/>
          <w:szCs w:val="24"/>
        </w:rPr>
        <w:tab/>
      </w:r>
      <w:r w:rsidR="001809A3" w:rsidRPr="00A34C4B">
        <w:rPr>
          <w:rFonts w:ascii="Times New Roman" w:hAnsi="Times New Roman"/>
          <w:spacing w:val="-3"/>
          <w:szCs w:val="24"/>
        </w:rPr>
        <w:t>Any party to this order has the right to seek judicial review of it under Section 120.68 of the Florida Statues, by filing a notice of appeal under rule 9.110 of the Florida rules of Appellate Procedure with the EPC’s Legal Office at</w:t>
      </w:r>
      <w:r w:rsidR="004E74B0">
        <w:rPr>
          <w:rFonts w:ascii="Times New Roman" w:hAnsi="Times New Roman"/>
          <w:spacing w:val="-3"/>
          <w:szCs w:val="24"/>
        </w:rPr>
        <w:t xml:space="preserve"> 3629 Queen Palm Dr.</w:t>
      </w:r>
      <w:r w:rsidR="001809A3" w:rsidRPr="00A34C4B">
        <w:rPr>
          <w:rFonts w:ascii="Times New Roman" w:hAnsi="Times New Roman"/>
          <w:spacing w:val="-3"/>
          <w:szCs w:val="24"/>
        </w:rPr>
        <w:t>, Tampa, Florida 336</w:t>
      </w:r>
      <w:r w:rsidR="004E74B0">
        <w:rPr>
          <w:rFonts w:ascii="Times New Roman" w:hAnsi="Times New Roman"/>
          <w:spacing w:val="-3"/>
          <w:szCs w:val="24"/>
        </w:rPr>
        <w:t>19</w:t>
      </w:r>
      <w:r w:rsidR="001809A3" w:rsidRPr="00A34C4B">
        <w:rPr>
          <w:rFonts w:ascii="Times New Roman" w:hAnsi="Times New Roman"/>
          <w:spacing w:val="-3"/>
          <w:szCs w:val="24"/>
        </w:rPr>
        <w:t xml:space="preserve"> and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thirty days after this order is filed with the clerk of the Department.</w:t>
      </w:r>
    </w:p>
    <w:p w:rsidR="009231E3"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34C4B">
        <w:rPr>
          <w:rFonts w:ascii="Times New Roman" w:hAnsi="Times New Roman"/>
          <w:spacing w:val="-3"/>
          <w:szCs w:val="24"/>
        </w:rPr>
        <w:t xml:space="preserve">   </w:t>
      </w:r>
    </w:p>
    <w:p w:rsidR="001809A3" w:rsidRPr="00A34C4B" w:rsidRDefault="004E74B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Pr>
          <w:rFonts w:ascii="Times New Roman" w:hAnsi="Times New Roman"/>
          <w:spacing w:val="-3"/>
          <w:szCs w:val="24"/>
        </w:rPr>
        <w:tab/>
      </w:r>
      <w:r w:rsidR="001809A3" w:rsidRPr="00A34C4B">
        <w:rPr>
          <w:rFonts w:ascii="Times New Roman" w:hAnsi="Times New Roman"/>
          <w:spacing w:val="-3"/>
          <w:szCs w:val="24"/>
        </w:rPr>
        <w:t xml:space="preserve">This letter must be attached to and becomes a part of permit number </w:t>
      </w:r>
      <w:r w:rsidR="000632FE">
        <w:rPr>
          <w:rFonts w:ascii="Times New Roman" w:hAnsi="Times New Roman"/>
          <w:spacing w:val="-3"/>
          <w:szCs w:val="24"/>
        </w:rPr>
        <w:t>0571407</w:t>
      </w:r>
      <w:r w:rsidR="005F17E0" w:rsidRPr="001812D8">
        <w:rPr>
          <w:rFonts w:ascii="Times New Roman" w:hAnsi="Times New Roman"/>
          <w:spacing w:val="-3"/>
          <w:szCs w:val="24"/>
        </w:rPr>
        <w:t>-001-AC</w:t>
      </w:r>
      <w:r w:rsidR="001809A3" w:rsidRPr="00A34C4B">
        <w:rPr>
          <w:rFonts w:ascii="Times New Roman" w:hAnsi="Times New Roman"/>
          <w:spacing w:val="-3"/>
          <w:szCs w:val="24"/>
        </w:rPr>
        <w:t xml:space="preserve">.  If you have any questions, please call </w:t>
      </w:r>
      <w:r w:rsidR="00F455B0">
        <w:rPr>
          <w:rFonts w:ascii="Times New Roman" w:hAnsi="Times New Roman"/>
          <w:spacing w:val="-3"/>
          <w:szCs w:val="24"/>
        </w:rPr>
        <w:t xml:space="preserve">Lora </w:t>
      </w:r>
      <w:r w:rsidR="007020C4">
        <w:rPr>
          <w:rFonts w:ascii="Times New Roman" w:hAnsi="Times New Roman"/>
          <w:spacing w:val="-3"/>
          <w:szCs w:val="24"/>
        </w:rPr>
        <w:t xml:space="preserve">Webb </w:t>
      </w:r>
      <w:r w:rsidR="001809A3" w:rsidRPr="00A34C4B">
        <w:rPr>
          <w:rFonts w:ascii="Times New Roman" w:hAnsi="Times New Roman"/>
          <w:spacing w:val="-3"/>
          <w:szCs w:val="24"/>
        </w:rPr>
        <w:t xml:space="preserve">of my staff at (813) </w:t>
      </w:r>
      <w:r>
        <w:rPr>
          <w:rFonts w:ascii="Times New Roman" w:hAnsi="Times New Roman"/>
          <w:spacing w:val="-3"/>
          <w:szCs w:val="24"/>
        </w:rPr>
        <w:t xml:space="preserve">627-2600 </w:t>
      </w:r>
      <w:r w:rsidR="007871C9">
        <w:rPr>
          <w:rFonts w:ascii="Times New Roman" w:hAnsi="Times New Roman"/>
          <w:spacing w:val="-3"/>
          <w:szCs w:val="24"/>
        </w:rPr>
        <w:t xml:space="preserve">Ext. </w:t>
      </w:r>
      <w:r>
        <w:rPr>
          <w:rFonts w:ascii="Times New Roman" w:hAnsi="Times New Roman"/>
          <w:spacing w:val="-3"/>
          <w:szCs w:val="24"/>
        </w:rPr>
        <w:t>1287</w:t>
      </w:r>
      <w:r w:rsidR="001809A3" w:rsidRPr="00A34C4B">
        <w:rPr>
          <w:rFonts w:ascii="Times New Roman" w:hAnsi="Times New Roman"/>
          <w:spacing w:val="-3"/>
          <w:szCs w:val="24"/>
        </w:rPr>
        <w:t>.</w:t>
      </w: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97C6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Pr>
          <w:rFonts w:ascii="Times New Roman" w:hAnsi="Times New Roman"/>
          <w:spacing w:val="-3"/>
          <w:szCs w:val="24"/>
        </w:rPr>
        <w:t>Since</w:t>
      </w:r>
      <w:r w:rsidR="001809A3" w:rsidRPr="00A34C4B">
        <w:rPr>
          <w:rFonts w:ascii="Times New Roman" w:hAnsi="Times New Roman"/>
          <w:spacing w:val="-3"/>
          <w:szCs w:val="24"/>
        </w:rPr>
        <w:t>rely,</w:t>
      </w: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FB2A23" w:rsidRPr="00A34C4B" w:rsidRDefault="00FB2A2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FB2A2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34C4B">
        <w:rPr>
          <w:rFonts w:ascii="Times New Roman" w:hAnsi="Times New Roman"/>
          <w:spacing w:val="-3"/>
          <w:szCs w:val="24"/>
        </w:rPr>
        <w:t xml:space="preserve">Jerry </w:t>
      </w:r>
      <w:r w:rsidR="001809A3" w:rsidRPr="00A34C4B">
        <w:rPr>
          <w:rFonts w:ascii="Times New Roman" w:hAnsi="Times New Roman"/>
          <w:spacing w:val="-3"/>
          <w:szCs w:val="24"/>
        </w:rPr>
        <w:t>R</w:t>
      </w:r>
      <w:r w:rsidRPr="00A34C4B">
        <w:rPr>
          <w:rFonts w:ascii="Times New Roman" w:hAnsi="Times New Roman"/>
          <w:spacing w:val="-3"/>
          <w:szCs w:val="24"/>
        </w:rPr>
        <w:t>. Campbell</w:t>
      </w:r>
      <w:r w:rsidR="001809A3" w:rsidRPr="00A34C4B">
        <w:rPr>
          <w:rFonts w:ascii="Times New Roman" w:hAnsi="Times New Roman"/>
          <w:spacing w:val="-3"/>
          <w:szCs w:val="24"/>
        </w:rPr>
        <w:t>, P.</w:t>
      </w:r>
      <w:r w:rsidRPr="00A34C4B">
        <w:rPr>
          <w:rFonts w:ascii="Times New Roman" w:hAnsi="Times New Roman"/>
          <w:spacing w:val="-3"/>
          <w:szCs w:val="24"/>
        </w:rPr>
        <w:t>E</w:t>
      </w:r>
      <w:r w:rsidR="001809A3" w:rsidRPr="00A34C4B">
        <w:rPr>
          <w:rFonts w:ascii="Times New Roman" w:hAnsi="Times New Roman"/>
          <w:spacing w:val="-3"/>
          <w:szCs w:val="24"/>
        </w:rPr>
        <w:t>.</w:t>
      </w: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34C4B">
        <w:rPr>
          <w:rFonts w:ascii="Times New Roman" w:hAnsi="Times New Roman"/>
          <w:spacing w:val="-3"/>
          <w:szCs w:val="24"/>
        </w:rPr>
        <w:t>Director</w:t>
      </w:r>
    </w:p>
    <w:p w:rsidR="00FB2A23" w:rsidRDefault="00FB2A2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34C4B">
        <w:rPr>
          <w:rFonts w:ascii="Times New Roman" w:hAnsi="Times New Roman"/>
          <w:spacing w:val="-3"/>
          <w:szCs w:val="24"/>
        </w:rPr>
        <w:t>Air Management Division</w:t>
      </w:r>
    </w:p>
    <w:p w:rsidR="004E74B0" w:rsidRPr="00A34C4B" w:rsidRDefault="004E74B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FB2A2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34C4B">
        <w:rPr>
          <w:rFonts w:ascii="Times New Roman" w:hAnsi="Times New Roman"/>
          <w:spacing w:val="-3"/>
          <w:szCs w:val="24"/>
        </w:rPr>
        <w:t>J</w:t>
      </w:r>
      <w:r w:rsidR="001809A3" w:rsidRPr="00A34C4B">
        <w:rPr>
          <w:rFonts w:ascii="Times New Roman" w:hAnsi="Times New Roman"/>
          <w:spacing w:val="-3"/>
          <w:szCs w:val="24"/>
        </w:rPr>
        <w:t>R</w:t>
      </w:r>
      <w:r w:rsidRPr="00A34C4B">
        <w:rPr>
          <w:rFonts w:ascii="Times New Roman" w:hAnsi="Times New Roman"/>
          <w:spacing w:val="-3"/>
          <w:szCs w:val="24"/>
        </w:rPr>
        <w:t>C</w:t>
      </w:r>
      <w:r w:rsidR="001809A3" w:rsidRPr="00A34C4B">
        <w:rPr>
          <w:rFonts w:ascii="Times New Roman" w:hAnsi="Times New Roman"/>
          <w:spacing w:val="-3"/>
          <w:szCs w:val="24"/>
        </w:rPr>
        <w:t>/</w:t>
      </w:r>
      <w:r w:rsidR="007D7A3D">
        <w:rPr>
          <w:rFonts w:ascii="Times New Roman" w:hAnsi="Times New Roman"/>
          <w:spacing w:val="-3"/>
          <w:szCs w:val="24"/>
        </w:rPr>
        <w:t>LA</w:t>
      </w:r>
      <w:r w:rsidR="007020C4">
        <w:rPr>
          <w:rFonts w:ascii="Times New Roman" w:hAnsi="Times New Roman"/>
          <w:spacing w:val="-3"/>
          <w:szCs w:val="24"/>
        </w:rPr>
        <w:t>W</w:t>
      </w:r>
      <w:r w:rsidR="001809A3" w:rsidRPr="00A34C4B">
        <w:rPr>
          <w:rFonts w:ascii="Times New Roman" w:hAnsi="Times New Roman"/>
          <w:spacing w:val="-3"/>
          <w:szCs w:val="24"/>
        </w:rPr>
        <w:t>/</w:t>
      </w:r>
      <w:r w:rsidR="007D7A3D">
        <w:rPr>
          <w:rFonts w:ascii="Times New Roman" w:hAnsi="Times New Roman"/>
          <w:spacing w:val="-3"/>
          <w:szCs w:val="24"/>
        </w:rPr>
        <w:t>la</w:t>
      </w:r>
      <w:r w:rsidR="007020C4">
        <w:rPr>
          <w:rFonts w:ascii="Times New Roman" w:hAnsi="Times New Roman"/>
          <w:spacing w:val="-3"/>
          <w:szCs w:val="24"/>
        </w:rPr>
        <w:t>w</w:t>
      </w:r>
    </w:p>
    <w:p w:rsidR="00D627D5" w:rsidRDefault="00D627D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4E74B0" w:rsidRPr="00A34C4B" w:rsidRDefault="0058128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Pr>
          <w:rFonts w:ascii="Times New Roman" w:hAnsi="Times New Roman"/>
          <w:spacing w:val="-3"/>
          <w:szCs w:val="24"/>
        </w:rPr>
        <w:br w:type="page"/>
      </w: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rsidP="005C69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rFonts w:ascii="Times New Roman" w:hAnsi="Times New Roman"/>
          <w:spacing w:val="-3"/>
          <w:szCs w:val="24"/>
        </w:rPr>
      </w:pPr>
      <w:r w:rsidRPr="00A34C4B">
        <w:rPr>
          <w:rFonts w:ascii="Times New Roman" w:hAnsi="Times New Roman"/>
          <w:spacing w:val="-3"/>
          <w:szCs w:val="24"/>
          <w:u w:val="single"/>
        </w:rPr>
        <w:t>CERTIFICATE</w:t>
      </w:r>
      <w:r w:rsidRPr="00A34C4B">
        <w:rPr>
          <w:rFonts w:ascii="Times New Roman" w:hAnsi="Times New Roman"/>
          <w:spacing w:val="-3"/>
          <w:szCs w:val="24"/>
        </w:rPr>
        <w:t xml:space="preserve"> </w:t>
      </w:r>
      <w:r w:rsidRPr="00A34C4B">
        <w:rPr>
          <w:rFonts w:ascii="Times New Roman" w:hAnsi="Times New Roman"/>
          <w:spacing w:val="-3"/>
          <w:szCs w:val="24"/>
          <w:u w:val="single"/>
        </w:rPr>
        <w:t>OF</w:t>
      </w:r>
      <w:r w:rsidRPr="00A34C4B">
        <w:rPr>
          <w:rFonts w:ascii="Times New Roman" w:hAnsi="Times New Roman"/>
          <w:spacing w:val="-3"/>
          <w:szCs w:val="24"/>
        </w:rPr>
        <w:t xml:space="preserve"> </w:t>
      </w:r>
      <w:r w:rsidRPr="00A34C4B">
        <w:rPr>
          <w:rFonts w:ascii="Times New Roman" w:hAnsi="Times New Roman"/>
          <w:spacing w:val="-3"/>
          <w:szCs w:val="24"/>
          <w:u w:val="single"/>
        </w:rPr>
        <w:t>SERVICE</w:t>
      </w: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34C4B">
        <w:rPr>
          <w:rFonts w:ascii="Times New Roman" w:hAnsi="Times New Roman"/>
          <w:spacing w:val="-3"/>
          <w:szCs w:val="24"/>
        </w:rPr>
        <w:t>This is to certify that this NOTICE OF PERMIT AMENDMENT and all copies were mailed before the close of business on __________________________ to the listed persons.</w:t>
      </w: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t>FILING AND ACKNOWLEDGEMENT</w:t>
      </w:r>
    </w:p>
    <w:p w:rsidR="001809A3" w:rsidRPr="00A34C4B" w:rsidRDefault="001809A3">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5040" w:hanging="5040"/>
        <w:jc w:val="both"/>
        <w:rPr>
          <w:rFonts w:ascii="Times New Roman" w:hAnsi="Times New Roman"/>
          <w:spacing w:val="-3"/>
          <w:szCs w:val="24"/>
        </w:rPr>
      </w:pP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t>FILED, on this date, pursuant to Section 120.52(7), Florida Statutes, with the clerk, receipt of which is hereby acknowledged.</w:t>
      </w: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t>__________________  __________</w:t>
      </w: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34C4B">
        <w:rPr>
          <w:rFonts w:ascii="Times New Roman" w:hAnsi="Times New Roman"/>
          <w:spacing w:val="-3"/>
          <w:szCs w:val="24"/>
        </w:rPr>
        <w:t xml:space="preserve">                                   </w:t>
      </w:r>
      <w:r w:rsidR="009231E3">
        <w:rPr>
          <w:rFonts w:ascii="Times New Roman" w:hAnsi="Times New Roman"/>
          <w:spacing w:val="-3"/>
          <w:szCs w:val="24"/>
        </w:rPr>
        <w:t xml:space="preserve">                                                     </w:t>
      </w:r>
      <w:r w:rsidR="00210D53">
        <w:rPr>
          <w:rFonts w:ascii="Times New Roman" w:hAnsi="Times New Roman"/>
          <w:spacing w:val="-3"/>
          <w:szCs w:val="24"/>
        </w:rPr>
        <w:t>C</w:t>
      </w:r>
      <w:r w:rsidRPr="00A34C4B">
        <w:rPr>
          <w:rFonts w:ascii="Times New Roman" w:hAnsi="Times New Roman"/>
          <w:spacing w:val="-3"/>
          <w:szCs w:val="24"/>
        </w:rPr>
        <w:t>lerk</w:t>
      </w:r>
      <w:r w:rsidR="00546804" w:rsidRPr="00A34C4B">
        <w:rPr>
          <w:rFonts w:ascii="Times New Roman" w:hAnsi="Times New Roman"/>
          <w:spacing w:val="-3"/>
          <w:szCs w:val="24"/>
        </w:rPr>
        <w:tab/>
      </w:r>
      <w:r w:rsidR="00546804" w:rsidRPr="00A34C4B">
        <w:rPr>
          <w:rFonts w:ascii="Times New Roman" w:hAnsi="Times New Roman"/>
          <w:spacing w:val="-3"/>
          <w:szCs w:val="24"/>
        </w:rPr>
        <w:tab/>
      </w:r>
      <w:r w:rsidR="009231E3">
        <w:rPr>
          <w:rFonts w:ascii="Times New Roman" w:hAnsi="Times New Roman"/>
          <w:spacing w:val="-3"/>
          <w:szCs w:val="24"/>
        </w:rPr>
        <w:t xml:space="preserve">               </w:t>
      </w:r>
      <w:r w:rsidRPr="00A34C4B">
        <w:rPr>
          <w:rFonts w:ascii="Times New Roman" w:hAnsi="Times New Roman"/>
          <w:spacing w:val="-3"/>
          <w:szCs w:val="24"/>
        </w:rPr>
        <w:t>Date</w:t>
      </w:r>
    </w:p>
    <w:sectPr w:rsidR="001809A3" w:rsidRPr="00A34C4B" w:rsidSect="004E1CCA">
      <w:headerReference w:type="default" r:id="rId8"/>
      <w:endnotePr>
        <w:numFmt w:val="decimal"/>
      </w:endnotePr>
      <w:pgSz w:w="12240" w:h="15840"/>
      <w:pgMar w:top="1440" w:right="1440" w:bottom="1440" w:left="1440" w:header="1440" w:footer="1440" w:gutter="0"/>
      <w:pgNumType w:start="1"/>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7C2D" w:rsidRDefault="00367C2D">
      <w:pPr>
        <w:spacing w:line="20" w:lineRule="exact"/>
      </w:pPr>
    </w:p>
  </w:endnote>
  <w:endnote w:type="continuationSeparator" w:id="0">
    <w:p w:rsidR="00367C2D" w:rsidRDefault="00367C2D">
      <w:r>
        <w:t xml:space="preserve"> </w:t>
      </w:r>
    </w:p>
  </w:endnote>
  <w:endnote w:type="continuationNotice" w:id="1">
    <w:p w:rsidR="00367C2D" w:rsidRDefault="00367C2D">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7C2D" w:rsidRDefault="00367C2D">
      <w:r>
        <w:separator/>
      </w:r>
    </w:p>
  </w:footnote>
  <w:footnote w:type="continuationSeparator" w:id="0">
    <w:p w:rsidR="00367C2D" w:rsidRDefault="00367C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7C2D" w:rsidRDefault="00DA5CFB" w:rsidP="003427AB">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rFonts w:ascii="Times New Roman" w:hAnsi="Times New Roman"/>
        <w:bCs/>
      </w:rPr>
    </w:pPr>
    <w:r>
      <w:rPr>
        <w:rFonts w:ascii="Times New Roman" w:hAnsi="Times New Roman"/>
        <w:szCs w:val="24"/>
      </w:rPr>
      <w:t>CEMEX</w:t>
    </w:r>
    <w:r>
      <w:rPr>
        <w:rFonts w:ascii="Times New Roman" w:hAnsi="Times New Roman"/>
        <w:szCs w:val="24"/>
      </w:rPr>
      <w:tab/>
    </w:r>
    <w:r>
      <w:rPr>
        <w:rFonts w:ascii="Times New Roman" w:hAnsi="Times New Roman"/>
        <w:szCs w:val="24"/>
      </w:rPr>
      <w:tab/>
    </w:r>
    <w:r>
      <w:rPr>
        <w:rFonts w:ascii="Times New Roman" w:hAnsi="Times New Roman"/>
        <w:szCs w:val="24"/>
      </w:rPr>
      <w:tab/>
      <w:t xml:space="preserve"> </w:t>
    </w:r>
    <w:r w:rsidR="00367C2D">
      <w:rPr>
        <w:rFonts w:ascii="Times New Roman" w:hAnsi="Times New Roman"/>
        <w:bCs/>
      </w:rPr>
      <w:tab/>
    </w:r>
    <w:r w:rsidR="00367C2D">
      <w:rPr>
        <w:rFonts w:ascii="Times New Roman" w:hAnsi="Times New Roman"/>
        <w:bCs/>
      </w:rPr>
      <w:tab/>
    </w:r>
    <w:r w:rsidR="00367C2D">
      <w:rPr>
        <w:rFonts w:ascii="Times New Roman" w:hAnsi="Times New Roman"/>
        <w:bCs/>
      </w:rPr>
      <w:tab/>
      <w:t xml:space="preserve">               </w:t>
    </w:r>
    <w:r w:rsidR="00C5551D">
      <w:rPr>
        <w:rFonts w:ascii="Times New Roman" w:hAnsi="Times New Roman"/>
        <w:bCs/>
      </w:rPr>
      <w:tab/>
    </w:r>
    <w:r w:rsidR="00C5551D">
      <w:rPr>
        <w:rFonts w:ascii="Times New Roman" w:hAnsi="Times New Roman"/>
        <w:bCs/>
      </w:rPr>
      <w:tab/>
    </w:r>
    <w:r w:rsidR="00C5551D">
      <w:rPr>
        <w:rFonts w:ascii="Times New Roman" w:hAnsi="Times New Roman"/>
        <w:bCs/>
      </w:rPr>
      <w:tab/>
    </w:r>
    <w:r w:rsidR="00367C2D">
      <w:rPr>
        <w:rFonts w:ascii="Times New Roman" w:hAnsi="Times New Roman"/>
        <w:bCs/>
      </w:rPr>
      <w:t xml:space="preserve"> </w:t>
    </w:r>
    <w:r>
      <w:rPr>
        <w:rFonts w:ascii="Times New Roman" w:hAnsi="Times New Roman"/>
        <w:bCs/>
      </w:rPr>
      <w:t xml:space="preserve">    </w:t>
    </w:r>
    <w:r w:rsidR="00367C2D" w:rsidRPr="004E74B0">
      <w:rPr>
        <w:rFonts w:ascii="Times New Roman" w:hAnsi="Times New Roman"/>
      </w:rPr>
      <w:t xml:space="preserve">Page </w:t>
    </w:r>
    <w:r w:rsidR="00E92BCF" w:rsidRPr="004E74B0">
      <w:rPr>
        <w:rStyle w:val="PageNumber"/>
        <w:rFonts w:ascii="Times New Roman" w:hAnsi="Times New Roman"/>
      </w:rPr>
      <w:fldChar w:fldCharType="begin"/>
    </w:r>
    <w:r w:rsidR="00367C2D" w:rsidRPr="004E74B0">
      <w:rPr>
        <w:rStyle w:val="PageNumber"/>
        <w:rFonts w:ascii="Times New Roman" w:hAnsi="Times New Roman"/>
      </w:rPr>
      <w:instrText xml:space="preserve"> PAGE </w:instrText>
    </w:r>
    <w:r w:rsidR="00E92BCF" w:rsidRPr="004E74B0">
      <w:rPr>
        <w:rStyle w:val="PageNumber"/>
        <w:rFonts w:ascii="Times New Roman" w:hAnsi="Times New Roman"/>
      </w:rPr>
      <w:fldChar w:fldCharType="separate"/>
    </w:r>
    <w:r w:rsidR="001A44D9">
      <w:rPr>
        <w:rStyle w:val="PageNumber"/>
        <w:rFonts w:ascii="Times New Roman" w:hAnsi="Times New Roman"/>
        <w:noProof/>
      </w:rPr>
      <w:t>2</w:t>
    </w:r>
    <w:r w:rsidR="00E92BCF" w:rsidRPr="004E74B0">
      <w:rPr>
        <w:rStyle w:val="PageNumber"/>
        <w:rFonts w:ascii="Times New Roman" w:hAnsi="Times New Roman"/>
      </w:rPr>
      <w:fldChar w:fldCharType="end"/>
    </w:r>
    <w:r w:rsidR="00367C2D">
      <w:rPr>
        <w:rStyle w:val="PageNumber"/>
        <w:rFonts w:ascii="Times New Roman" w:hAnsi="Times New Roman"/>
      </w:rPr>
      <w:t xml:space="preserve"> of 4</w:t>
    </w:r>
  </w:p>
  <w:p w:rsidR="00367C2D" w:rsidRPr="00DA5CFB" w:rsidRDefault="00DA5CFB" w:rsidP="004E74B0">
    <w:pPr>
      <w:suppressAutoHyphens/>
      <w:jc w:val="both"/>
      <w:rPr>
        <w:rFonts w:ascii="Times New Roman" w:hAnsi="Times New Roman"/>
        <w:spacing w:val="-3"/>
        <w:szCs w:val="24"/>
      </w:rPr>
    </w:pPr>
    <w:r>
      <w:rPr>
        <w:rFonts w:ascii="Times New Roman" w:hAnsi="Times New Roman"/>
        <w:szCs w:val="24"/>
      </w:rPr>
      <w:t>Tampa, FL 33624</w:t>
    </w:r>
  </w:p>
  <w:p w:rsidR="00367C2D" w:rsidRPr="004E74B0" w:rsidRDefault="00367C2D" w:rsidP="004E74B0">
    <w:pPr>
      <w:suppressAutoHyphens/>
      <w:jc w:val="both"/>
      <w:rPr>
        <w:rStyle w:val="PageNumber"/>
        <w:rFonts w:ascii="Times New Roman" w:hAnsi="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6F0BC6"/>
    <w:multiLevelType w:val="singleLevel"/>
    <w:tmpl w:val="6C42950E"/>
    <w:lvl w:ilvl="0">
      <w:start w:val="5"/>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1">
    <w:nsid w:val="1220065A"/>
    <w:multiLevelType w:val="singleLevel"/>
    <w:tmpl w:val="D6ECBAC6"/>
    <w:lvl w:ilvl="0">
      <w:start w:val="1"/>
      <w:numFmt w:val="lowerLetter"/>
      <w:lvlText w:val="(%1) "/>
      <w:legacy w:legacy="1" w:legacySpace="0" w:legacyIndent="360"/>
      <w:lvlJc w:val="left"/>
      <w:pPr>
        <w:ind w:left="645" w:hanging="360"/>
      </w:pPr>
      <w:rPr>
        <w:rFonts w:ascii="Courier New" w:hAnsi="Courier New" w:hint="default"/>
        <w:b w:val="0"/>
        <w:i w:val="0"/>
        <w:sz w:val="24"/>
        <w:u w:val="none"/>
      </w:rPr>
    </w:lvl>
  </w:abstractNum>
  <w:abstractNum w:abstractNumId="2">
    <w:nsid w:val="526B0AF3"/>
    <w:multiLevelType w:val="singleLevel"/>
    <w:tmpl w:val="567C6FC6"/>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26D9"/>
    <w:rsid w:val="000038C2"/>
    <w:rsid w:val="00005B06"/>
    <w:rsid w:val="00006ABC"/>
    <w:rsid w:val="00006E0A"/>
    <w:rsid w:val="00015FFE"/>
    <w:rsid w:val="00016CF4"/>
    <w:rsid w:val="00023D2B"/>
    <w:rsid w:val="00024B80"/>
    <w:rsid w:val="00026A5F"/>
    <w:rsid w:val="0003436E"/>
    <w:rsid w:val="0004548A"/>
    <w:rsid w:val="0004724D"/>
    <w:rsid w:val="000574BF"/>
    <w:rsid w:val="000632FE"/>
    <w:rsid w:val="000725D5"/>
    <w:rsid w:val="000762BC"/>
    <w:rsid w:val="0008025E"/>
    <w:rsid w:val="00091C2E"/>
    <w:rsid w:val="0009313F"/>
    <w:rsid w:val="00093BAF"/>
    <w:rsid w:val="0009482B"/>
    <w:rsid w:val="000965B9"/>
    <w:rsid w:val="00096EAD"/>
    <w:rsid w:val="000A742C"/>
    <w:rsid w:val="000B1D70"/>
    <w:rsid w:val="000B2360"/>
    <w:rsid w:val="000B543B"/>
    <w:rsid w:val="000D13AD"/>
    <w:rsid w:val="000E1E58"/>
    <w:rsid w:val="000F3E7A"/>
    <w:rsid w:val="000F50AA"/>
    <w:rsid w:val="000F634B"/>
    <w:rsid w:val="000F7C63"/>
    <w:rsid w:val="00105CBA"/>
    <w:rsid w:val="001068AB"/>
    <w:rsid w:val="0011076E"/>
    <w:rsid w:val="00125A14"/>
    <w:rsid w:val="001332AC"/>
    <w:rsid w:val="0013482E"/>
    <w:rsid w:val="001361F0"/>
    <w:rsid w:val="001454AF"/>
    <w:rsid w:val="00152B7A"/>
    <w:rsid w:val="001539F7"/>
    <w:rsid w:val="00154AAF"/>
    <w:rsid w:val="00156527"/>
    <w:rsid w:val="00161BB2"/>
    <w:rsid w:val="001622C2"/>
    <w:rsid w:val="001809A3"/>
    <w:rsid w:val="001812D8"/>
    <w:rsid w:val="00193AF1"/>
    <w:rsid w:val="00197C66"/>
    <w:rsid w:val="00197CB5"/>
    <w:rsid w:val="001A432F"/>
    <w:rsid w:val="001A44D9"/>
    <w:rsid w:val="001B340D"/>
    <w:rsid w:val="001C0F49"/>
    <w:rsid w:val="001C7602"/>
    <w:rsid w:val="001E17FB"/>
    <w:rsid w:val="001E6056"/>
    <w:rsid w:val="001E6CFF"/>
    <w:rsid w:val="001E7A51"/>
    <w:rsid w:val="002010D4"/>
    <w:rsid w:val="00210D53"/>
    <w:rsid w:val="002115FE"/>
    <w:rsid w:val="002117AE"/>
    <w:rsid w:val="00211C7D"/>
    <w:rsid w:val="00215072"/>
    <w:rsid w:val="00222D20"/>
    <w:rsid w:val="00240821"/>
    <w:rsid w:val="00280F75"/>
    <w:rsid w:val="0029287F"/>
    <w:rsid w:val="00292BAA"/>
    <w:rsid w:val="002A2D86"/>
    <w:rsid w:val="002A4A78"/>
    <w:rsid w:val="002B0594"/>
    <w:rsid w:val="002B1391"/>
    <w:rsid w:val="002B57A9"/>
    <w:rsid w:val="002C2365"/>
    <w:rsid w:val="002C37EB"/>
    <w:rsid w:val="002F118A"/>
    <w:rsid w:val="003015BC"/>
    <w:rsid w:val="0031367D"/>
    <w:rsid w:val="00324FE8"/>
    <w:rsid w:val="003327D4"/>
    <w:rsid w:val="0033283C"/>
    <w:rsid w:val="00335501"/>
    <w:rsid w:val="00335656"/>
    <w:rsid w:val="003427AB"/>
    <w:rsid w:val="00343455"/>
    <w:rsid w:val="00343534"/>
    <w:rsid w:val="00346523"/>
    <w:rsid w:val="00364736"/>
    <w:rsid w:val="00366F64"/>
    <w:rsid w:val="00367347"/>
    <w:rsid w:val="00367C2D"/>
    <w:rsid w:val="00376765"/>
    <w:rsid w:val="00381BF1"/>
    <w:rsid w:val="003838A8"/>
    <w:rsid w:val="00392D74"/>
    <w:rsid w:val="00395296"/>
    <w:rsid w:val="003A6FE4"/>
    <w:rsid w:val="003B38E8"/>
    <w:rsid w:val="003B41FE"/>
    <w:rsid w:val="003B7280"/>
    <w:rsid w:val="003C4649"/>
    <w:rsid w:val="003C4782"/>
    <w:rsid w:val="003C6A21"/>
    <w:rsid w:val="003D1BE1"/>
    <w:rsid w:val="00400CFE"/>
    <w:rsid w:val="00401C17"/>
    <w:rsid w:val="004035C4"/>
    <w:rsid w:val="00410BF9"/>
    <w:rsid w:val="00415C59"/>
    <w:rsid w:val="00430FF9"/>
    <w:rsid w:val="00431BD3"/>
    <w:rsid w:val="0043365F"/>
    <w:rsid w:val="004544D1"/>
    <w:rsid w:val="00461B36"/>
    <w:rsid w:val="00463C49"/>
    <w:rsid w:val="00464938"/>
    <w:rsid w:val="00467FD4"/>
    <w:rsid w:val="004718E1"/>
    <w:rsid w:val="00473539"/>
    <w:rsid w:val="00481005"/>
    <w:rsid w:val="0048603F"/>
    <w:rsid w:val="0049058C"/>
    <w:rsid w:val="00490BFC"/>
    <w:rsid w:val="00492864"/>
    <w:rsid w:val="004A23FF"/>
    <w:rsid w:val="004A7D59"/>
    <w:rsid w:val="004B0670"/>
    <w:rsid w:val="004B37E4"/>
    <w:rsid w:val="004B7182"/>
    <w:rsid w:val="004B7896"/>
    <w:rsid w:val="004D1400"/>
    <w:rsid w:val="004D2481"/>
    <w:rsid w:val="004D458A"/>
    <w:rsid w:val="004E1BE4"/>
    <w:rsid w:val="004E1C42"/>
    <w:rsid w:val="004E1CCA"/>
    <w:rsid w:val="004E6EC1"/>
    <w:rsid w:val="004E74B0"/>
    <w:rsid w:val="004F561E"/>
    <w:rsid w:val="004F618A"/>
    <w:rsid w:val="00502211"/>
    <w:rsid w:val="00505AAD"/>
    <w:rsid w:val="00516361"/>
    <w:rsid w:val="00516820"/>
    <w:rsid w:val="005317A3"/>
    <w:rsid w:val="00536190"/>
    <w:rsid w:val="00541980"/>
    <w:rsid w:val="00546804"/>
    <w:rsid w:val="0055083A"/>
    <w:rsid w:val="005522CC"/>
    <w:rsid w:val="00553DF0"/>
    <w:rsid w:val="00555A5D"/>
    <w:rsid w:val="00565D0A"/>
    <w:rsid w:val="0057595B"/>
    <w:rsid w:val="0058012E"/>
    <w:rsid w:val="00581286"/>
    <w:rsid w:val="005917B4"/>
    <w:rsid w:val="00596950"/>
    <w:rsid w:val="005A4236"/>
    <w:rsid w:val="005A786F"/>
    <w:rsid w:val="005B0A27"/>
    <w:rsid w:val="005B5723"/>
    <w:rsid w:val="005C0443"/>
    <w:rsid w:val="005C693A"/>
    <w:rsid w:val="005C6B89"/>
    <w:rsid w:val="005E20B5"/>
    <w:rsid w:val="005E250A"/>
    <w:rsid w:val="005E26D9"/>
    <w:rsid w:val="005E2965"/>
    <w:rsid w:val="005E2EB2"/>
    <w:rsid w:val="005E6363"/>
    <w:rsid w:val="005F17E0"/>
    <w:rsid w:val="005F2633"/>
    <w:rsid w:val="005F7D7A"/>
    <w:rsid w:val="00601755"/>
    <w:rsid w:val="00605AB8"/>
    <w:rsid w:val="00611C10"/>
    <w:rsid w:val="00612936"/>
    <w:rsid w:val="00617FAA"/>
    <w:rsid w:val="006247F0"/>
    <w:rsid w:val="00625C4B"/>
    <w:rsid w:val="00630664"/>
    <w:rsid w:val="00637BC7"/>
    <w:rsid w:val="006420B1"/>
    <w:rsid w:val="00643100"/>
    <w:rsid w:val="00643B55"/>
    <w:rsid w:val="0064473A"/>
    <w:rsid w:val="006452D0"/>
    <w:rsid w:val="0065267D"/>
    <w:rsid w:val="00672D48"/>
    <w:rsid w:val="00673311"/>
    <w:rsid w:val="00674033"/>
    <w:rsid w:val="0067795A"/>
    <w:rsid w:val="00677B03"/>
    <w:rsid w:val="00680F63"/>
    <w:rsid w:val="00696EED"/>
    <w:rsid w:val="006976BD"/>
    <w:rsid w:val="006A2BDE"/>
    <w:rsid w:val="006A6E88"/>
    <w:rsid w:val="006A6F7E"/>
    <w:rsid w:val="006A749F"/>
    <w:rsid w:val="006B147E"/>
    <w:rsid w:val="006C2587"/>
    <w:rsid w:val="006C4CAA"/>
    <w:rsid w:val="006C54D0"/>
    <w:rsid w:val="006C64FA"/>
    <w:rsid w:val="006D47C2"/>
    <w:rsid w:val="006E1AA4"/>
    <w:rsid w:val="006E64F5"/>
    <w:rsid w:val="006F0583"/>
    <w:rsid w:val="006F5385"/>
    <w:rsid w:val="007010AF"/>
    <w:rsid w:val="007020C4"/>
    <w:rsid w:val="007029B2"/>
    <w:rsid w:val="00726FC9"/>
    <w:rsid w:val="007415BF"/>
    <w:rsid w:val="00745322"/>
    <w:rsid w:val="00752E3F"/>
    <w:rsid w:val="00763B68"/>
    <w:rsid w:val="007645B3"/>
    <w:rsid w:val="007728EE"/>
    <w:rsid w:val="00773F5B"/>
    <w:rsid w:val="007742A0"/>
    <w:rsid w:val="00785685"/>
    <w:rsid w:val="007871C9"/>
    <w:rsid w:val="00797118"/>
    <w:rsid w:val="007977FE"/>
    <w:rsid w:val="007A64B2"/>
    <w:rsid w:val="007B38D9"/>
    <w:rsid w:val="007D6072"/>
    <w:rsid w:val="007D7A3D"/>
    <w:rsid w:val="007E697B"/>
    <w:rsid w:val="007E6B04"/>
    <w:rsid w:val="007F6C57"/>
    <w:rsid w:val="00801163"/>
    <w:rsid w:val="008030A1"/>
    <w:rsid w:val="00803A44"/>
    <w:rsid w:val="00811BB1"/>
    <w:rsid w:val="0081206A"/>
    <w:rsid w:val="008155CB"/>
    <w:rsid w:val="00817843"/>
    <w:rsid w:val="00822AF6"/>
    <w:rsid w:val="0082538F"/>
    <w:rsid w:val="0082648D"/>
    <w:rsid w:val="00843300"/>
    <w:rsid w:val="008476A0"/>
    <w:rsid w:val="00852E8B"/>
    <w:rsid w:val="008541E0"/>
    <w:rsid w:val="008569EB"/>
    <w:rsid w:val="00865BEA"/>
    <w:rsid w:val="008859DB"/>
    <w:rsid w:val="0088776E"/>
    <w:rsid w:val="00894480"/>
    <w:rsid w:val="00897C65"/>
    <w:rsid w:val="008B0141"/>
    <w:rsid w:val="008B0CBE"/>
    <w:rsid w:val="008B4551"/>
    <w:rsid w:val="008C0094"/>
    <w:rsid w:val="008D7C91"/>
    <w:rsid w:val="008E5A51"/>
    <w:rsid w:val="008F238B"/>
    <w:rsid w:val="00900DEC"/>
    <w:rsid w:val="009065AD"/>
    <w:rsid w:val="00913C27"/>
    <w:rsid w:val="009146BA"/>
    <w:rsid w:val="009167CC"/>
    <w:rsid w:val="009231E3"/>
    <w:rsid w:val="0093050A"/>
    <w:rsid w:val="00931B32"/>
    <w:rsid w:val="00933E19"/>
    <w:rsid w:val="00951B40"/>
    <w:rsid w:val="00953384"/>
    <w:rsid w:val="009602DC"/>
    <w:rsid w:val="0096033F"/>
    <w:rsid w:val="00961BFE"/>
    <w:rsid w:val="00963CB4"/>
    <w:rsid w:val="00965257"/>
    <w:rsid w:val="0099669E"/>
    <w:rsid w:val="009A532D"/>
    <w:rsid w:val="009B5878"/>
    <w:rsid w:val="009B6391"/>
    <w:rsid w:val="009C0D7D"/>
    <w:rsid w:val="009C523B"/>
    <w:rsid w:val="009E2AC3"/>
    <w:rsid w:val="009E41F3"/>
    <w:rsid w:val="009F1EDF"/>
    <w:rsid w:val="00A03F96"/>
    <w:rsid w:val="00A043E7"/>
    <w:rsid w:val="00A131E9"/>
    <w:rsid w:val="00A16346"/>
    <w:rsid w:val="00A34C4B"/>
    <w:rsid w:val="00A36D33"/>
    <w:rsid w:val="00A40241"/>
    <w:rsid w:val="00A41ECC"/>
    <w:rsid w:val="00A45677"/>
    <w:rsid w:val="00A47823"/>
    <w:rsid w:val="00A5119F"/>
    <w:rsid w:val="00A523D7"/>
    <w:rsid w:val="00A5527E"/>
    <w:rsid w:val="00A56400"/>
    <w:rsid w:val="00A576A6"/>
    <w:rsid w:val="00A601F0"/>
    <w:rsid w:val="00A772B8"/>
    <w:rsid w:val="00A83640"/>
    <w:rsid w:val="00A8484E"/>
    <w:rsid w:val="00A85A98"/>
    <w:rsid w:val="00A85E18"/>
    <w:rsid w:val="00A85E2D"/>
    <w:rsid w:val="00A9151B"/>
    <w:rsid w:val="00A93830"/>
    <w:rsid w:val="00A9514E"/>
    <w:rsid w:val="00AA681C"/>
    <w:rsid w:val="00AB1E3D"/>
    <w:rsid w:val="00AB6BA4"/>
    <w:rsid w:val="00AC1596"/>
    <w:rsid w:val="00AC21E4"/>
    <w:rsid w:val="00AC2502"/>
    <w:rsid w:val="00AC7B20"/>
    <w:rsid w:val="00AD1438"/>
    <w:rsid w:val="00AD2576"/>
    <w:rsid w:val="00AD2CEF"/>
    <w:rsid w:val="00AD7AE7"/>
    <w:rsid w:val="00AE4128"/>
    <w:rsid w:val="00AE70B6"/>
    <w:rsid w:val="00AF12B2"/>
    <w:rsid w:val="00AF2734"/>
    <w:rsid w:val="00AF6105"/>
    <w:rsid w:val="00AF6DD2"/>
    <w:rsid w:val="00B01602"/>
    <w:rsid w:val="00B0160D"/>
    <w:rsid w:val="00B045C9"/>
    <w:rsid w:val="00B057CC"/>
    <w:rsid w:val="00B122FF"/>
    <w:rsid w:val="00B16FA0"/>
    <w:rsid w:val="00B30820"/>
    <w:rsid w:val="00B33D09"/>
    <w:rsid w:val="00B35458"/>
    <w:rsid w:val="00B36ABB"/>
    <w:rsid w:val="00B373F2"/>
    <w:rsid w:val="00B40E92"/>
    <w:rsid w:val="00B41149"/>
    <w:rsid w:val="00B4476B"/>
    <w:rsid w:val="00B4714F"/>
    <w:rsid w:val="00B53213"/>
    <w:rsid w:val="00B5395A"/>
    <w:rsid w:val="00B53BC2"/>
    <w:rsid w:val="00B54DC9"/>
    <w:rsid w:val="00B57802"/>
    <w:rsid w:val="00B62205"/>
    <w:rsid w:val="00B730B9"/>
    <w:rsid w:val="00B75C5A"/>
    <w:rsid w:val="00B864EA"/>
    <w:rsid w:val="00B86C77"/>
    <w:rsid w:val="00B93BBF"/>
    <w:rsid w:val="00B962CE"/>
    <w:rsid w:val="00BA0534"/>
    <w:rsid w:val="00BA1E58"/>
    <w:rsid w:val="00BA5400"/>
    <w:rsid w:val="00BA6C9B"/>
    <w:rsid w:val="00BB1B58"/>
    <w:rsid w:val="00BB4349"/>
    <w:rsid w:val="00BB4F0F"/>
    <w:rsid w:val="00BB68A9"/>
    <w:rsid w:val="00BB6BE2"/>
    <w:rsid w:val="00BB7BE3"/>
    <w:rsid w:val="00BC46C5"/>
    <w:rsid w:val="00BD65E8"/>
    <w:rsid w:val="00BD73F3"/>
    <w:rsid w:val="00C045FE"/>
    <w:rsid w:val="00C05BB2"/>
    <w:rsid w:val="00C07D4C"/>
    <w:rsid w:val="00C176CA"/>
    <w:rsid w:val="00C33C92"/>
    <w:rsid w:val="00C33F1F"/>
    <w:rsid w:val="00C41245"/>
    <w:rsid w:val="00C4171A"/>
    <w:rsid w:val="00C41F34"/>
    <w:rsid w:val="00C42D85"/>
    <w:rsid w:val="00C5551D"/>
    <w:rsid w:val="00C66DFB"/>
    <w:rsid w:val="00C747FD"/>
    <w:rsid w:val="00C842C7"/>
    <w:rsid w:val="00C87143"/>
    <w:rsid w:val="00C87844"/>
    <w:rsid w:val="00C942E6"/>
    <w:rsid w:val="00C96E7D"/>
    <w:rsid w:val="00CA1B3F"/>
    <w:rsid w:val="00CA4835"/>
    <w:rsid w:val="00CA55C2"/>
    <w:rsid w:val="00CC5EE9"/>
    <w:rsid w:val="00CC6599"/>
    <w:rsid w:val="00CC7200"/>
    <w:rsid w:val="00CE0A42"/>
    <w:rsid w:val="00CF00A2"/>
    <w:rsid w:val="00D002BA"/>
    <w:rsid w:val="00D26762"/>
    <w:rsid w:val="00D267E8"/>
    <w:rsid w:val="00D32B13"/>
    <w:rsid w:val="00D35450"/>
    <w:rsid w:val="00D44AB1"/>
    <w:rsid w:val="00D615E1"/>
    <w:rsid w:val="00D622AD"/>
    <w:rsid w:val="00D627D5"/>
    <w:rsid w:val="00D64F2C"/>
    <w:rsid w:val="00D7134F"/>
    <w:rsid w:val="00D72555"/>
    <w:rsid w:val="00D75527"/>
    <w:rsid w:val="00D77E86"/>
    <w:rsid w:val="00D832F3"/>
    <w:rsid w:val="00D845CB"/>
    <w:rsid w:val="00D84F52"/>
    <w:rsid w:val="00DA4540"/>
    <w:rsid w:val="00DA5CFB"/>
    <w:rsid w:val="00DA7B78"/>
    <w:rsid w:val="00DB0645"/>
    <w:rsid w:val="00DB4098"/>
    <w:rsid w:val="00DC34C5"/>
    <w:rsid w:val="00DC56A4"/>
    <w:rsid w:val="00DC7598"/>
    <w:rsid w:val="00DD64E3"/>
    <w:rsid w:val="00DE377B"/>
    <w:rsid w:val="00DE5705"/>
    <w:rsid w:val="00DF36D4"/>
    <w:rsid w:val="00E00FB0"/>
    <w:rsid w:val="00E12265"/>
    <w:rsid w:val="00E13333"/>
    <w:rsid w:val="00E2698B"/>
    <w:rsid w:val="00E33D54"/>
    <w:rsid w:val="00E34566"/>
    <w:rsid w:val="00E366E1"/>
    <w:rsid w:val="00E4319D"/>
    <w:rsid w:val="00E637FD"/>
    <w:rsid w:val="00E718FC"/>
    <w:rsid w:val="00E73B02"/>
    <w:rsid w:val="00E744C5"/>
    <w:rsid w:val="00E84D84"/>
    <w:rsid w:val="00E87F00"/>
    <w:rsid w:val="00E92BCF"/>
    <w:rsid w:val="00E94189"/>
    <w:rsid w:val="00E9472A"/>
    <w:rsid w:val="00E953A9"/>
    <w:rsid w:val="00EB2D2D"/>
    <w:rsid w:val="00EC2B25"/>
    <w:rsid w:val="00EC305B"/>
    <w:rsid w:val="00EC35B1"/>
    <w:rsid w:val="00EC53E5"/>
    <w:rsid w:val="00ED57A9"/>
    <w:rsid w:val="00EE109E"/>
    <w:rsid w:val="00F10446"/>
    <w:rsid w:val="00F13AC3"/>
    <w:rsid w:val="00F2004C"/>
    <w:rsid w:val="00F2398F"/>
    <w:rsid w:val="00F26781"/>
    <w:rsid w:val="00F325C8"/>
    <w:rsid w:val="00F36257"/>
    <w:rsid w:val="00F3792E"/>
    <w:rsid w:val="00F41521"/>
    <w:rsid w:val="00F41991"/>
    <w:rsid w:val="00F44FA0"/>
    <w:rsid w:val="00F455B0"/>
    <w:rsid w:val="00F45699"/>
    <w:rsid w:val="00F47489"/>
    <w:rsid w:val="00F6607C"/>
    <w:rsid w:val="00F726EA"/>
    <w:rsid w:val="00F8026C"/>
    <w:rsid w:val="00F833ED"/>
    <w:rsid w:val="00F96CBB"/>
    <w:rsid w:val="00FA67FB"/>
    <w:rsid w:val="00FB2A23"/>
    <w:rsid w:val="00FB7499"/>
    <w:rsid w:val="00FC20CA"/>
    <w:rsid w:val="00FC3168"/>
    <w:rsid w:val="00FC435F"/>
    <w:rsid w:val="00FD354C"/>
    <w:rsid w:val="00FD6949"/>
    <w:rsid w:val="00FE1EA7"/>
    <w:rsid w:val="00FE46F8"/>
    <w:rsid w:val="00FE6C3B"/>
    <w:rsid w:val="00FE78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E1CCA"/>
    <w:pPr>
      <w:widowControl w:val="0"/>
    </w:pPr>
    <w:rPr>
      <w:rFonts w:ascii="Courier New" w:hAnsi="Courier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4E1CCA"/>
  </w:style>
  <w:style w:type="character" w:styleId="EndnoteReference">
    <w:name w:val="endnote reference"/>
    <w:basedOn w:val="DefaultParagraphFont"/>
    <w:semiHidden/>
    <w:rsid w:val="004E1CCA"/>
    <w:rPr>
      <w:vertAlign w:val="superscript"/>
    </w:rPr>
  </w:style>
  <w:style w:type="paragraph" w:styleId="FootnoteText">
    <w:name w:val="footnote text"/>
    <w:basedOn w:val="Normal"/>
    <w:semiHidden/>
    <w:rsid w:val="004E1CCA"/>
  </w:style>
  <w:style w:type="character" w:styleId="FootnoteReference">
    <w:name w:val="footnote reference"/>
    <w:basedOn w:val="DefaultParagraphFont"/>
    <w:semiHidden/>
    <w:rsid w:val="004E1CCA"/>
    <w:rPr>
      <w:vertAlign w:val="superscript"/>
    </w:rPr>
  </w:style>
  <w:style w:type="paragraph" w:styleId="TOC1">
    <w:name w:val="toc 1"/>
    <w:basedOn w:val="Normal"/>
    <w:next w:val="Normal"/>
    <w:semiHidden/>
    <w:rsid w:val="004E1CCA"/>
    <w:pPr>
      <w:tabs>
        <w:tab w:val="right" w:leader="dot" w:pos="9360"/>
      </w:tabs>
      <w:suppressAutoHyphens/>
      <w:spacing w:before="480"/>
      <w:ind w:left="720" w:right="720" w:hanging="720"/>
    </w:pPr>
  </w:style>
  <w:style w:type="paragraph" w:styleId="TOC2">
    <w:name w:val="toc 2"/>
    <w:basedOn w:val="Normal"/>
    <w:next w:val="Normal"/>
    <w:semiHidden/>
    <w:rsid w:val="004E1CCA"/>
    <w:pPr>
      <w:tabs>
        <w:tab w:val="right" w:leader="dot" w:pos="9360"/>
      </w:tabs>
      <w:suppressAutoHyphens/>
      <w:ind w:left="1440" w:right="720" w:hanging="720"/>
    </w:pPr>
  </w:style>
  <w:style w:type="paragraph" w:styleId="TOC3">
    <w:name w:val="toc 3"/>
    <w:basedOn w:val="Normal"/>
    <w:next w:val="Normal"/>
    <w:semiHidden/>
    <w:rsid w:val="004E1CCA"/>
    <w:pPr>
      <w:tabs>
        <w:tab w:val="right" w:leader="dot" w:pos="9360"/>
      </w:tabs>
      <w:suppressAutoHyphens/>
      <w:ind w:left="2160" w:right="720" w:hanging="720"/>
    </w:pPr>
  </w:style>
  <w:style w:type="paragraph" w:styleId="TOC4">
    <w:name w:val="toc 4"/>
    <w:basedOn w:val="Normal"/>
    <w:next w:val="Normal"/>
    <w:semiHidden/>
    <w:rsid w:val="004E1CCA"/>
    <w:pPr>
      <w:tabs>
        <w:tab w:val="right" w:leader="dot" w:pos="9360"/>
      </w:tabs>
      <w:suppressAutoHyphens/>
      <w:ind w:left="2880" w:right="720" w:hanging="720"/>
    </w:pPr>
  </w:style>
  <w:style w:type="paragraph" w:styleId="TOC5">
    <w:name w:val="toc 5"/>
    <w:basedOn w:val="Normal"/>
    <w:next w:val="Normal"/>
    <w:semiHidden/>
    <w:rsid w:val="004E1CCA"/>
    <w:pPr>
      <w:tabs>
        <w:tab w:val="right" w:leader="dot" w:pos="9360"/>
      </w:tabs>
      <w:suppressAutoHyphens/>
      <w:ind w:left="3600" w:right="720" w:hanging="720"/>
    </w:pPr>
  </w:style>
  <w:style w:type="paragraph" w:styleId="TOC6">
    <w:name w:val="toc 6"/>
    <w:basedOn w:val="Normal"/>
    <w:next w:val="Normal"/>
    <w:semiHidden/>
    <w:rsid w:val="004E1CCA"/>
    <w:pPr>
      <w:tabs>
        <w:tab w:val="right" w:pos="9360"/>
      </w:tabs>
      <w:suppressAutoHyphens/>
      <w:ind w:left="720" w:hanging="720"/>
    </w:pPr>
  </w:style>
  <w:style w:type="paragraph" w:styleId="TOC7">
    <w:name w:val="toc 7"/>
    <w:basedOn w:val="Normal"/>
    <w:next w:val="Normal"/>
    <w:semiHidden/>
    <w:rsid w:val="004E1CCA"/>
    <w:pPr>
      <w:suppressAutoHyphens/>
      <w:ind w:left="720" w:hanging="720"/>
    </w:pPr>
  </w:style>
  <w:style w:type="paragraph" w:styleId="TOC8">
    <w:name w:val="toc 8"/>
    <w:basedOn w:val="Normal"/>
    <w:next w:val="Normal"/>
    <w:semiHidden/>
    <w:rsid w:val="004E1CCA"/>
    <w:pPr>
      <w:tabs>
        <w:tab w:val="right" w:pos="9360"/>
      </w:tabs>
      <w:suppressAutoHyphens/>
      <w:ind w:left="720" w:hanging="720"/>
    </w:pPr>
  </w:style>
  <w:style w:type="paragraph" w:styleId="TOC9">
    <w:name w:val="toc 9"/>
    <w:basedOn w:val="Normal"/>
    <w:next w:val="Normal"/>
    <w:semiHidden/>
    <w:rsid w:val="004E1CCA"/>
    <w:pPr>
      <w:tabs>
        <w:tab w:val="right" w:leader="dot" w:pos="9360"/>
      </w:tabs>
      <w:suppressAutoHyphens/>
      <w:ind w:left="720" w:hanging="720"/>
    </w:pPr>
  </w:style>
  <w:style w:type="paragraph" w:styleId="Index1">
    <w:name w:val="index 1"/>
    <w:basedOn w:val="Normal"/>
    <w:next w:val="Normal"/>
    <w:semiHidden/>
    <w:rsid w:val="004E1CCA"/>
    <w:pPr>
      <w:tabs>
        <w:tab w:val="right" w:leader="dot" w:pos="9360"/>
      </w:tabs>
      <w:suppressAutoHyphens/>
      <w:ind w:left="1440" w:right="720" w:hanging="1440"/>
    </w:pPr>
  </w:style>
  <w:style w:type="paragraph" w:styleId="Index2">
    <w:name w:val="index 2"/>
    <w:basedOn w:val="Normal"/>
    <w:next w:val="Normal"/>
    <w:semiHidden/>
    <w:rsid w:val="004E1CCA"/>
    <w:pPr>
      <w:tabs>
        <w:tab w:val="right" w:leader="dot" w:pos="9360"/>
      </w:tabs>
      <w:suppressAutoHyphens/>
      <w:ind w:left="1440" w:right="720" w:hanging="720"/>
    </w:pPr>
  </w:style>
  <w:style w:type="paragraph" w:styleId="TOAHeading">
    <w:name w:val="toa heading"/>
    <w:basedOn w:val="Normal"/>
    <w:next w:val="Normal"/>
    <w:semiHidden/>
    <w:rsid w:val="004E1CCA"/>
    <w:pPr>
      <w:tabs>
        <w:tab w:val="right" w:pos="9360"/>
      </w:tabs>
      <w:suppressAutoHyphens/>
    </w:pPr>
  </w:style>
  <w:style w:type="paragraph" w:styleId="Caption">
    <w:name w:val="caption"/>
    <w:basedOn w:val="Normal"/>
    <w:next w:val="Normal"/>
    <w:qFormat/>
    <w:rsid w:val="004E1CCA"/>
  </w:style>
  <w:style w:type="character" w:customStyle="1" w:styleId="EquationCaption">
    <w:name w:val="_Equation Caption"/>
    <w:rsid w:val="004E1CCA"/>
  </w:style>
  <w:style w:type="paragraph" w:styleId="BodyText">
    <w:name w:val="Body Text"/>
    <w:basedOn w:val="Normal"/>
    <w:rsid w:val="004E1CCA"/>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rFonts w:cs="Courier New"/>
      <w:spacing w:val="-3"/>
    </w:rPr>
  </w:style>
  <w:style w:type="paragraph" w:styleId="BodyTextIndent2">
    <w:name w:val="Body Text Indent 2"/>
    <w:basedOn w:val="Normal"/>
    <w:rsid w:val="004E1CCA"/>
    <w:pPr>
      <w:widowControl/>
      <w:tabs>
        <w:tab w:val="left" w:pos="-1080"/>
        <w:tab w:val="left" w:pos="-360"/>
        <w:tab w:val="left" w:pos="720"/>
        <w:tab w:val="left" w:pos="1152"/>
      </w:tabs>
      <w:suppressAutoHyphens/>
      <w:ind w:firstLine="720"/>
      <w:jc w:val="both"/>
    </w:pPr>
    <w:rPr>
      <w:rFonts w:cs="Courier New"/>
      <w:spacing w:val="-3"/>
    </w:rPr>
  </w:style>
  <w:style w:type="paragraph" w:styleId="Header">
    <w:name w:val="header"/>
    <w:basedOn w:val="Normal"/>
    <w:autoRedefine/>
    <w:rsid w:val="00672D48"/>
    <w:pPr>
      <w:tabs>
        <w:tab w:val="center" w:pos="4320"/>
        <w:tab w:val="right" w:pos="8640"/>
      </w:tabs>
    </w:pPr>
    <w:rPr>
      <w:rFonts w:ascii="Times New Roman" w:hAnsi="Times New Roman"/>
    </w:rPr>
  </w:style>
  <w:style w:type="paragraph" w:styleId="Footer">
    <w:name w:val="footer"/>
    <w:basedOn w:val="Normal"/>
    <w:rsid w:val="004E1CCA"/>
    <w:pPr>
      <w:tabs>
        <w:tab w:val="center" w:pos="4320"/>
        <w:tab w:val="right" w:pos="8640"/>
      </w:tabs>
    </w:pPr>
  </w:style>
  <w:style w:type="character" w:styleId="PageNumber">
    <w:name w:val="page number"/>
    <w:basedOn w:val="DefaultParagraphFont"/>
    <w:rsid w:val="004E1CCA"/>
  </w:style>
  <w:style w:type="character" w:styleId="Hyperlink">
    <w:name w:val="Hyperlink"/>
    <w:basedOn w:val="DefaultParagraphFont"/>
    <w:rsid w:val="000A742C"/>
    <w:rPr>
      <w:color w:val="0000FF"/>
      <w:u w:val="single"/>
    </w:rPr>
  </w:style>
  <w:style w:type="character" w:styleId="CommentReference">
    <w:name w:val="annotation reference"/>
    <w:basedOn w:val="DefaultParagraphFont"/>
    <w:rsid w:val="000632FE"/>
    <w:rPr>
      <w:sz w:val="16"/>
      <w:szCs w:val="16"/>
    </w:rPr>
  </w:style>
  <w:style w:type="paragraph" w:styleId="CommentText">
    <w:name w:val="annotation text"/>
    <w:basedOn w:val="Normal"/>
    <w:link w:val="CommentTextChar"/>
    <w:rsid w:val="000632FE"/>
    <w:rPr>
      <w:sz w:val="20"/>
    </w:rPr>
  </w:style>
  <w:style w:type="character" w:customStyle="1" w:styleId="CommentTextChar">
    <w:name w:val="Comment Text Char"/>
    <w:basedOn w:val="DefaultParagraphFont"/>
    <w:link w:val="CommentText"/>
    <w:rsid w:val="000632FE"/>
    <w:rPr>
      <w:rFonts w:ascii="Courier New" w:hAnsi="Courier New"/>
    </w:rPr>
  </w:style>
  <w:style w:type="paragraph" w:styleId="CommentSubject">
    <w:name w:val="annotation subject"/>
    <w:basedOn w:val="CommentText"/>
    <w:next w:val="CommentText"/>
    <w:link w:val="CommentSubjectChar"/>
    <w:rsid w:val="000632FE"/>
    <w:rPr>
      <w:b/>
      <w:bCs/>
    </w:rPr>
  </w:style>
  <w:style w:type="character" w:customStyle="1" w:styleId="CommentSubjectChar">
    <w:name w:val="Comment Subject Char"/>
    <w:basedOn w:val="CommentTextChar"/>
    <w:link w:val="CommentSubject"/>
    <w:rsid w:val="000632FE"/>
    <w:rPr>
      <w:rFonts w:ascii="Courier New" w:hAnsi="Courier New"/>
      <w:b/>
      <w:bCs/>
    </w:rPr>
  </w:style>
  <w:style w:type="paragraph" w:styleId="BalloonText">
    <w:name w:val="Balloon Text"/>
    <w:basedOn w:val="Normal"/>
    <w:link w:val="BalloonTextChar"/>
    <w:rsid w:val="000632FE"/>
    <w:rPr>
      <w:rFonts w:ascii="Tahoma" w:hAnsi="Tahoma" w:cs="Tahoma"/>
      <w:sz w:val="16"/>
      <w:szCs w:val="16"/>
    </w:rPr>
  </w:style>
  <w:style w:type="character" w:customStyle="1" w:styleId="BalloonTextChar">
    <w:name w:val="Balloon Text Char"/>
    <w:basedOn w:val="DefaultParagraphFont"/>
    <w:link w:val="BalloonText"/>
    <w:rsid w:val="000632F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E1CCA"/>
    <w:pPr>
      <w:widowControl w:val="0"/>
    </w:pPr>
    <w:rPr>
      <w:rFonts w:ascii="Courier New" w:hAnsi="Courier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4E1CCA"/>
  </w:style>
  <w:style w:type="character" w:styleId="EndnoteReference">
    <w:name w:val="endnote reference"/>
    <w:basedOn w:val="DefaultParagraphFont"/>
    <w:semiHidden/>
    <w:rsid w:val="004E1CCA"/>
    <w:rPr>
      <w:vertAlign w:val="superscript"/>
    </w:rPr>
  </w:style>
  <w:style w:type="paragraph" w:styleId="FootnoteText">
    <w:name w:val="footnote text"/>
    <w:basedOn w:val="Normal"/>
    <w:semiHidden/>
    <w:rsid w:val="004E1CCA"/>
  </w:style>
  <w:style w:type="character" w:styleId="FootnoteReference">
    <w:name w:val="footnote reference"/>
    <w:basedOn w:val="DefaultParagraphFont"/>
    <w:semiHidden/>
    <w:rsid w:val="004E1CCA"/>
    <w:rPr>
      <w:vertAlign w:val="superscript"/>
    </w:rPr>
  </w:style>
  <w:style w:type="paragraph" w:styleId="TOC1">
    <w:name w:val="toc 1"/>
    <w:basedOn w:val="Normal"/>
    <w:next w:val="Normal"/>
    <w:semiHidden/>
    <w:rsid w:val="004E1CCA"/>
    <w:pPr>
      <w:tabs>
        <w:tab w:val="right" w:leader="dot" w:pos="9360"/>
      </w:tabs>
      <w:suppressAutoHyphens/>
      <w:spacing w:before="480"/>
      <w:ind w:left="720" w:right="720" w:hanging="720"/>
    </w:pPr>
  </w:style>
  <w:style w:type="paragraph" w:styleId="TOC2">
    <w:name w:val="toc 2"/>
    <w:basedOn w:val="Normal"/>
    <w:next w:val="Normal"/>
    <w:semiHidden/>
    <w:rsid w:val="004E1CCA"/>
    <w:pPr>
      <w:tabs>
        <w:tab w:val="right" w:leader="dot" w:pos="9360"/>
      </w:tabs>
      <w:suppressAutoHyphens/>
      <w:ind w:left="1440" w:right="720" w:hanging="720"/>
    </w:pPr>
  </w:style>
  <w:style w:type="paragraph" w:styleId="TOC3">
    <w:name w:val="toc 3"/>
    <w:basedOn w:val="Normal"/>
    <w:next w:val="Normal"/>
    <w:semiHidden/>
    <w:rsid w:val="004E1CCA"/>
    <w:pPr>
      <w:tabs>
        <w:tab w:val="right" w:leader="dot" w:pos="9360"/>
      </w:tabs>
      <w:suppressAutoHyphens/>
      <w:ind w:left="2160" w:right="720" w:hanging="720"/>
    </w:pPr>
  </w:style>
  <w:style w:type="paragraph" w:styleId="TOC4">
    <w:name w:val="toc 4"/>
    <w:basedOn w:val="Normal"/>
    <w:next w:val="Normal"/>
    <w:semiHidden/>
    <w:rsid w:val="004E1CCA"/>
    <w:pPr>
      <w:tabs>
        <w:tab w:val="right" w:leader="dot" w:pos="9360"/>
      </w:tabs>
      <w:suppressAutoHyphens/>
      <w:ind w:left="2880" w:right="720" w:hanging="720"/>
    </w:pPr>
  </w:style>
  <w:style w:type="paragraph" w:styleId="TOC5">
    <w:name w:val="toc 5"/>
    <w:basedOn w:val="Normal"/>
    <w:next w:val="Normal"/>
    <w:semiHidden/>
    <w:rsid w:val="004E1CCA"/>
    <w:pPr>
      <w:tabs>
        <w:tab w:val="right" w:leader="dot" w:pos="9360"/>
      </w:tabs>
      <w:suppressAutoHyphens/>
      <w:ind w:left="3600" w:right="720" w:hanging="720"/>
    </w:pPr>
  </w:style>
  <w:style w:type="paragraph" w:styleId="TOC6">
    <w:name w:val="toc 6"/>
    <w:basedOn w:val="Normal"/>
    <w:next w:val="Normal"/>
    <w:semiHidden/>
    <w:rsid w:val="004E1CCA"/>
    <w:pPr>
      <w:tabs>
        <w:tab w:val="right" w:pos="9360"/>
      </w:tabs>
      <w:suppressAutoHyphens/>
      <w:ind w:left="720" w:hanging="720"/>
    </w:pPr>
  </w:style>
  <w:style w:type="paragraph" w:styleId="TOC7">
    <w:name w:val="toc 7"/>
    <w:basedOn w:val="Normal"/>
    <w:next w:val="Normal"/>
    <w:semiHidden/>
    <w:rsid w:val="004E1CCA"/>
    <w:pPr>
      <w:suppressAutoHyphens/>
      <w:ind w:left="720" w:hanging="720"/>
    </w:pPr>
  </w:style>
  <w:style w:type="paragraph" w:styleId="TOC8">
    <w:name w:val="toc 8"/>
    <w:basedOn w:val="Normal"/>
    <w:next w:val="Normal"/>
    <w:semiHidden/>
    <w:rsid w:val="004E1CCA"/>
    <w:pPr>
      <w:tabs>
        <w:tab w:val="right" w:pos="9360"/>
      </w:tabs>
      <w:suppressAutoHyphens/>
      <w:ind w:left="720" w:hanging="720"/>
    </w:pPr>
  </w:style>
  <w:style w:type="paragraph" w:styleId="TOC9">
    <w:name w:val="toc 9"/>
    <w:basedOn w:val="Normal"/>
    <w:next w:val="Normal"/>
    <w:semiHidden/>
    <w:rsid w:val="004E1CCA"/>
    <w:pPr>
      <w:tabs>
        <w:tab w:val="right" w:leader="dot" w:pos="9360"/>
      </w:tabs>
      <w:suppressAutoHyphens/>
      <w:ind w:left="720" w:hanging="720"/>
    </w:pPr>
  </w:style>
  <w:style w:type="paragraph" w:styleId="Index1">
    <w:name w:val="index 1"/>
    <w:basedOn w:val="Normal"/>
    <w:next w:val="Normal"/>
    <w:semiHidden/>
    <w:rsid w:val="004E1CCA"/>
    <w:pPr>
      <w:tabs>
        <w:tab w:val="right" w:leader="dot" w:pos="9360"/>
      </w:tabs>
      <w:suppressAutoHyphens/>
      <w:ind w:left="1440" w:right="720" w:hanging="1440"/>
    </w:pPr>
  </w:style>
  <w:style w:type="paragraph" w:styleId="Index2">
    <w:name w:val="index 2"/>
    <w:basedOn w:val="Normal"/>
    <w:next w:val="Normal"/>
    <w:semiHidden/>
    <w:rsid w:val="004E1CCA"/>
    <w:pPr>
      <w:tabs>
        <w:tab w:val="right" w:leader="dot" w:pos="9360"/>
      </w:tabs>
      <w:suppressAutoHyphens/>
      <w:ind w:left="1440" w:right="720" w:hanging="720"/>
    </w:pPr>
  </w:style>
  <w:style w:type="paragraph" w:styleId="TOAHeading">
    <w:name w:val="toa heading"/>
    <w:basedOn w:val="Normal"/>
    <w:next w:val="Normal"/>
    <w:semiHidden/>
    <w:rsid w:val="004E1CCA"/>
    <w:pPr>
      <w:tabs>
        <w:tab w:val="right" w:pos="9360"/>
      </w:tabs>
      <w:suppressAutoHyphens/>
    </w:pPr>
  </w:style>
  <w:style w:type="paragraph" w:styleId="Caption">
    <w:name w:val="caption"/>
    <w:basedOn w:val="Normal"/>
    <w:next w:val="Normal"/>
    <w:qFormat/>
    <w:rsid w:val="004E1CCA"/>
  </w:style>
  <w:style w:type="character" w:customStyle="1" w:styleId="EquationCaption">
    <w:name w:val="_Equation Caption"/>
    <w:rsid w:val="004E1CCA"/>
  </w:style>
  <w:style w:type="paragraph" w:styleId="BodyText">
    <w:name w:val="Body Text"/>
    <w:basedOn w:val="Normal"/>
    <w:rsid w:val="004E1CCA"/>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rFonts w:cs="Courier New"/>
      <w:spacing w:val="-3"/>
    </w:rPr>
  </w:style>
  <w:style w:type="paragraph" w:styleId="BodyTextIndent2">
    <w:name w:val="Body Text Indent 2"/>
    <w:basedOn w:val="Normal"/>
    <w:rsid w:val="004E1CCA"/>
    <w:pPr>
      <w:widowControl/>
      <w:tabs>
        <w:tab w:val="left" w:pos="-1080"/>
        <w:tab w:val="left" w:pos="-360"/>
        <w:tab w:val="left" w:pos="720"/>
        <w:tab w:val="left" w:pos="1152"/>
      </w:tabs>
      <w:suppressAutoHyphens/>
      <w:ind w:firstLine="720"/>
      <w:jc w:val="both"/>
    </w:pPr>
    <w:rPr>
      <w:rFonts w:cs="Courier New"/>
      <w:spacing w:val="-3"/>
    </w:rPr>
  </w:style>
  <w:style w:type="paragraph" w:styleId="Header">
    <w:name w:val="header"/>
    <w:basedOn w:val="Normal"/>
    <w:autoRedefine/>
    <w:rsid w:val="00672D48"/>
    <w:pPr>
      <w:tabs>
        <w:tab w:val="center" w:pos="4320"/>
        <w:tab w:val="right" w:pos="8640"/>
      </w:tabs>
    </w:pPr>
    <w:rPr>
      <w:rFonts w:ascii="Times New Roman" w:hAnsi="Times New Roman"/>
    </w:rPr>
  </w:style>
  <w:style w:type="paragraph" w:styleId="Footer">
    <w:name w:val="footer"/>
    <w:basedOn w:val="Normal"/>
    <w:rsid w:val="004E1CCA"/>
    <w:pPr>
      <w:tabs>
        <w:tab w:val="center" w:pos="4320"/>
        <w:tab w:val="right" w:pos="8640"/>
      </w:tabs>
    </w:pPr>
  </w:style>
  <w:style w:type="character" w:styleId="PageNumber">
    <w:name w:val="page number"/>
    <w:basedOn w:val="DefaultParagraphFont"/>
    <w:rsid w:val="004E1CCA"/>
  </w:style>
  <w:style w:type="character" w:styleId="Hyperlink">
    <w:name w:val="Hyperlink"/>
    <w:basedOn w:val="DefaultParagraphFont"/>
    <w:rsid w:val="000A742C"/>
    <w:rPr>
      <w:color w:val="0000FF"/>
      <w:u w:val="single"/>
    </w:rPr>
  </w:style>
  <w:style w:type="character" w:styleId="CommentReference">
    <w:name w:val="annotation reference"/>
    <w:basedOn w:val="DefaultParagraphFont"/>
    <w:rsid w:val="000632FE"/>
    <w:rPr>
      <w:sz w:val="16"/>
      <w:szCs w:val="16"/>
    </w:rPr>
  </w:style>
  <w:style w:type="paragraph" w:styleId="CommentText">
    <w:name w:val="annotation text"/>
    <w:basedOn w:val="Normal"/>
    <w:link w:val="CommentTextChar"/>
    <w:rsid w:val="000632FE"/>
    <w:rPr>
      <w:sz w:val="20"/>
    </w:rPr>
  </w:style>
  <w:style w:type="character" w:customStyle="1" w:styleId="CommentTextChar">
    <w:name w:val="Comment Text Char"/>
    <w:basedOn w:val="DefaultParagraphFont"/>
    <w:link w:val="CommentText"/>
    <w:rsid w:val="000632FE"/>
    <w:rPr>
      <w:rFonts w:ascii="Courier New" w:hAnsi="Courier New"/>
    </w:rPr>
  </w:style>
  <w:style w:type="paragraph" w:styleId="CommentSubject">
    <w:name w:val="annotation subject"/>
    <w:basedOn w:val="CommentText"/>
    <w:next w:val="CommentText"/>
    <w:link w:val="CommentSubjectChar"/>
    <w:rsid w:val="000632FE"/>
    <w:rPr>
      <w:b/>
      <w:bCs/>
    </w:rPr>
  </w:style>
  <w:style w:type="character" w:customStyle="1" w:styleId="CommentSubjectChar">
    <w:name w:val="Comment Subject Char"/>
    <w:basedOn w:val="CommentTextChar"/>
    <w:link w:val="CommentSubject"/>
    <w:rsid w:val="000632FE"/>
    <w:rPr>
      <w:rFonts w:ascii="Courier New" w:hAnsi="Courier New"/>
      <w:b/>
      <w:bCs/>
    </w:rPr>
  </w:style>
  <w:style w:type="paragraph" w:styleId="BalloonText">
    <w:name w:val="Balloon Text"/>
    <w:basedOn w:val="Normal"/>
    <w:link w:val="BalloonTextChar"/>
    <w:rsid w:val="000632FE"/>
    <w:rPr>
      <w:rFonts w:ascii="Tahoma" w:hAnsi="Tahoma" w:cs="Tahoma"/>
      <w:sz w:val="16"/>
      <w:szCs w:val="16"/>
    </w:rPr>
  </w:style>
  <w:style w:type="character" w:customStyle="1" w:styleId="BalloonTextChar">
    <w:name w:val="Balloon Text Char"/>
    <w:basedOn w:val="DefaultParagraphFont"/>
    <w:link w:val="BalloonText"/>
    <w:rsid w:val="000632F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1064</Words>
  <Characters>5813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Permit Amendment [shell]</vt:lpstr>
    </vt:vector>
  </TitlesOfParts>
  <Company>Hillsborough County Fl.</Company>
  <LinksUpToDate>false</LinksUpToDate>
  <CharactersWithSpaces>6864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Permit Amendment [shell]</dc:title>
  <dc:creator>EPC</dc:creator>
  <cp:lastModifiedBy>Lora WEbb</cp:lastModifiedBy>
  <cp:revision>2</cp:revision>
  <cp:lastPrinted>2014-06-05T13:01:00Z</cp:lastPrinted>
  <dcterms:created xsi:type="dcterms:W3CDTF">2014-06-05T18:29:00Z</dcterms:created>
  <dcterms:modified xsi:type="dcterms:W3CDTF">2014-06-05T18:29:00Z</dcterms:modified>
</cp:coreProperties>
</file>